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8D" w:rsidRPr="00871098" w:rsidRDefault="002F158D" w:rsidP="002F158D">
      <w:pPr>
        <w:pStyle w:val="af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3875" cy="5524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2F158D" w:rsidRPr="00871098" w:rsidRDefault="002F158D" w:rsidP="002F158D">
      <w:pPr>
        <w:jc w:val="center"/>
        <w:rPr>
          <w:b/>
          <w:sz w:val="28"/>
          <w:szCs w:val="28"/>
        </w:rPr>
      </w:pPr>
    </w:p>
    <w:p w:rsidR="002F158D" w:rsidRPr="002F158D" w:rsidRDefault="002F158D" w:rsidP="002F158D">
      <w:pPr>
        <w:pStyle w:val="2"/>
        <w:rPr>
          <w:szCs w:val="28"/>
        </w:rPr>
      </w:pPr>
      <w:r w:rsidRPr="002F158D">
        <w:rPr>
          <w:szCs w:val="28"/>
        </w:rPr>
        <w:t>ПОСТАНОВЛЕНИЕ</w:t>
      </w:r>
    </w:p>
    <w:p w:rsidR="002F158D" w:rsidRPr="00871098" w:rsidRDefault="002F158D" w:rsidP="002F158D">
      <w:pPr>
        <w:spacing w:line="360" w:lineRule="auto"/>
        <w:jc w:val="center"/>
        <w:rPr>
          <w:sz w:val="28"/>
          <w:szCs w:val="28"/>
        </w:rPr>
      </w:pPr>
    </w:p>
    <w:p w:rsidR="002F158D" w:rsidRPr="00871098" w:rsidRDefault="002F158D" w:rsidP="002F158D">
      <w:pPr>
        <w:spacing w:line="360" w:lineRule="auto"/>
        <w:rPr>
          <w:sz w:val="28"/>
          <w:szCs w:val="28"/>
        </w:rPr>
      </w:pP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F4E08">
        <w:rPr>
          <w:sz w:val="28"/>
          <w:szCs w:val="28"/>
        </w:rPr>
        <w:t>11 января 2022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>г. Донецк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№ </w:t>
      </w:r>
      <w:r w:rsidR="002D1DB8">
        <w:rPr>
          <w:sz w:val="28"/>
          <w:szCs w:val="28"/>
        </w:rPr>
        <w:t xml:space="preserve"> </w:t>
      </w:r>
      <w:r w:rsidR="002F4E08">
        <w:rPr>
          <w:sz w:val="28"/>
          <w:szCs w:val="28"/>
        </w:rPr>
        <w:t>26-2</w:t>
      </w:r>
      <w:r w:rsidR="004E02C6">
        <w:rPr>
          <w:sz w:val="28"/>
          <w:szCs w:val="28"/>
        </w:rPr>
        <w:t>2</w:t>
      </w: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12178" w:rsidRDefault="004E02C6" w:rsidP="005847BA">
      <w:pPr>
        <w:ind w:left="1134" w:right="1101"/>
        <w:jc w:val="both"/>
        <w:rPr>
          <w:b/>
          <w:sz w:val="28"/>
          <w:szCs w:val="28"/>
        </w:rPr>
      </w:pPr>
      <w:r w:rsidRPr="004E02C6">
        <w:rPr>
          <w:b/>
          <w:sz w:val="28"/>
          <w:szCs w:val="28"/>
        </w:rPr>
        <w:t xml:space="preserve">О форме журнала учета передачи  кандидатам в депутаты </w:t>
      </w:r>
      <w:r>
        <w:rPr>
          <w:b/>
          <w:sz w:val="28"/>
          <w:szCs w:val="28"/>
        </w:rPr>
        <w:t>Донецкой городской Думы</w:t>
      </w:r>
      <w:r w:rsidRPr="004E02C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седьмого созыва</w:t>
      </w:r>
      <w:r w:rsidRPr="004E02C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 одномандатному избирательному округу № 10</w:t>
      </w:r>
      <w:r w:rsidRPr="004E02C6">
        <w:rPr>
          <w:b/>
          <w:sz w:val="28"/>
          <w:szCs w:val="28"/>
        </w:rPr>
        <w:t xml:space="preserve"> извещений о проверке подписей избирателей  в поддержку их выдвижения (самовыдвижения)</w:t>
      </w:r>
    </w:p>
    <w:p w:rsidR="004E02C6" w:rsidRPr="004E02C6" w:rsidRDefault="004E02C6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4E02C6" w:rsidRDefault="004E02C6" w:rsidP="004E02C6">
      <w:pPr>
        <w:pStyle w:val="a3"/>
        <w:suppressAutoHyphens/>
        <w:ind w:firstLine="709"/>
        <w:rPr>
          <w:szCs w:val="28"/>
        </w:rPr>
      </w:pPr>
      <w:r w:rsidRPr="002B2D4D">
        <w:rPr>
          <w:szCs w:val="28"/>
        </w:rPr>
        <w:t>В соответствии с</w:t>
      </w:r>
      <w:r>
        <w:rPr>
          <w:szCs w:val="28"/>
        </w:rPr>
        <w:t xml:space="preserve"> пунктом 18 статьи 38 </w:t>
      </w:r>
      <w:r w:rsidRPr="002B2D4D">
        <w:rPr>
          <w:szCs w:val="28"/>
        </w:rPr>
        <w:t>Федеральн</w:t>
      </w:r>
      <w:r>
        <w:rPr>
          <w:szCs w:val="28"/>
        </w:rPr>
        <w:t>ого закона</w:t>
      </w:r>
      <w:r w:rsidRPr="002B2D4D">
        <w:rPr>
          <w:szCs w:val="28"/>
        </w:rPr>
        <w:t xml:space="preserve"> от</w:t>
      </w:r>
      <w:r>
        <w:rPr>
          <w:szCs w:val="28"/>
        </w:rPr>
        <w:t xml:space="preserve"> </w:t>
      </w:r>
      <w:r w:rsidRPr="002B2D4D">
        <w:rPr>
          <w:szCs w:val="28"/>
        </w:rPr>
        <w:t>12.06.2002 №</w:t>
      </w:r>
      <w:r>
        <w:rPr>
          <w:szCs w:val="28"/>
        </w:rPr>
        <w:t> </w:t>
      </w:r>
      <w:r w:rsidRPr="002B2D4D">
        <w:rPr>
          <w:szCs w:val="28"/>
        </w:rPr>
        <w:t>67-</w:t>
      </w:r>
      <w:r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пунктом 1.15 Методических рекомендаций по приёму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области, утвержденных постановлением Избирательной комиссии Ростовской области от 21.06.2021 № 152-12, </w:t>
      </w:r>
    </w:p>
    <w:p w:rsidR="004E02C6" w:rsidRDefault="004E02C6" w:rsidP="002F158D">
      <w:pPr>
        <w:ind w:firstLine="709"/>
        <w:jc w:val="center"/>
        <w:rPr>
          <w:bCs/>
          <w:sz w:val="28"/>
          <w:szCs w:val="28"/>
        </w:rPr>
      </w:pPr>
    </w:p>
    <w:p w:rsidR="005847BA" w:rsidRDefault="002D0461" w:rsidP="002F158D">
      <w:pPr>
        <w:ind w:firstLine="709"/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города </w:t>
      </w:r>
      <w:r w:rsidR="002F158D">
        <w:rPr>
          <w:bCs/>
          <w:sz w:val="28"/>
          <w:szCs w:val="28"/>
        </w:rPr>
        <w:t xml:space="preserve">Донецка </w:t>
      </w:r>
      <w:r w:rsidRPr="002D0461">
        <w:rPr>
          <w:bCs/>
          <w:sz w:val="28"/>
          <w:szCs w:val="28"/>
        </w:rPr>
        <w:t xml:space="preserve"> ПОСТАНОВЛЯЕТ:</w:t>
      </w:r>
    </w:p>
    <w:p w:rsidR="004E02C6" w:rsidRPr="005847BA" w:rsidRDefault="004E02C6" w:rsidP="002F158D">
      <w:pPr>
        <w:ind w:firstLine="709"/>
        <w:jc w:val="center"/>
        <w:rPr>
          <w:bCs/>
          <w:sz w:val="28"/>
          <w:szCs w:val="28"/>
        </w:rPr>
      </w:pPr>
    </w:p>
    <w:p w:rsidR="004E02C6" w:rsidRPr="004E02C6" w:rsidRDefault="004E02C6" w:rsidP="004E02C6">
      <w:pPr>
        <w:pStyle w:val="af5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E02C6">
        <w:rPr>
          <w:rFonts w:ascii="Times New Roman" w:hAnsi="Times New Roman"/>
          <w:kern w:val="28"/>
          <w:sz w:val="28"/>
          <w:szCs w:val="28"/>
        </w:rPr>
        <w:t>1.</w:t>
      </w:r>
      <w:r w:rsidRPr="004E02C6">
        <w:rPr>
          <w:rFonts w:ascii="Times New Roman" w:hAnsi="Times New Roman"/>
          <w:sz w:val="28"/>
          <w:szCs w:val="28"/>
        </w:rPr>
        <w:t xml:space="preserve"> Утвердить журнала учёта передачи  кандидатам в депутаты </w:t>
      </w:r>
      <w:r>
        <w:rPr>
          <w:rFonts w:ascii="Times New Roman" w:hAnsi="Times New Roman"/>
          <w:sz w:val="28"/>
          <w:szCs w:val="28"/>
        </w:rPr>
        <w:t xml:space="preserve">Донецкой городской Думы седьмого </w:t>
      </w:r>
      <w:r w:rsidRPr="004E02C6">
        <w:rPr>
          <w:rFonts w:ascii="Times New Roman" w:hAnsi="Times New Roman"/>
          <w:sz w:val="28"/>
          <w:szCs w:val="28"/>
        </w:rPr>
        <w:t>созыва</w:t>
      </w:r>
      <w:r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 10 </w:t>
      </w:r>
      <w:r w:rsidRPr="004E02C6">
        <w:rPr>
          <w:rFonts w:ascii="Times New Roman" w:hAnsi="Times New Roman"/>
          <w:sz w:val="28"/>
          <w:szCs w:val="28"/>
        </w:rPr>
        <w:t xml:space="preserve"> извещений о проверке подписей избирателей  в  поддержку их выдвижения (самовыдвижения) согласно приложению.</w:t>
      </w:r>
    </w:p>
    <w:p w:rsidR="005853C9" w:rsidRDefault="004E02C6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="005853C9">
        <w:rPr>
          <w:bCs/>
          <w:sz w:val="28"/>
          <w:szCs w:val="28"/>
        </w:rPr>
        <w:t>. </w:t>
      </w:r>
      <w:r w:rsidR="005853C9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2F158D">
        <w:rPr>
          <w:sz w:val="28"/>
          <w:szCs w:val="28"/>
        </w:rPr>
        <w:t xml:space="preserve">Донецка </w:t>
      </w:r>
      <w:r w:rsidR="005853C9">
        <w:rPr>
          <w:sz w:val="28"/>
          <w:szCs w:val="28"/>
        </w:rPr>
        <w:t>в информационно-телекоммуникационной сети «Интернет».</w:t>
      </w:r>
    </w:p>
    <w:p w:rsidR="002F158D" w:rsidRPr="00D85F3E" w:rsidRDefault="005B79F6" w:rsidP="004E02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02C6">
        <w:rPr>
          <w:sz w:val="28"/>
          <w:szCs w:val="28"/>
        </w:rPr>
        <w:t>3</w:t>
      </w:r>
      <w:r>
        <w:rPr>
          <w:sz w:val="28"/>
          <w:szCs w:val="28"/>
        </w:rPr>
        <w:t xml:space="preserve">. Контроль за исполнением </w:t>
      </w:r>
      <w:r w:rsidR="005D5EB8">
        <w:rPr>
          <w:sz w:val="28"/>
          <w:szCs w:val="28"/>
        </w:rPr>
        <w:t xml:space="preserve">данного постановления возложить на </w:t>
      </w:r>
      <w:r w:rsidR="004E02C6">
        <w:rPr>
          <w:sz w:val="28"/>
          <w:szCs w:val="28"/>
        </w:rPr>
        <w:t>секретаря</w:t>
      </w:r>
      <w:r w:rsidR="005D5EB8">
        <w:rPr>
          <w:sz w:val="28"/>
          <w:szCs w:val="28"/>
        </w:rPr>
        <w:t xml:space="preserve"> Территориальной избирательной комиссии города Донецка </w:t>
      </w:r>
      <w:r w:rsidR="004E02C6">
        <w:rPr>
          <w:sz w:val="28"/>
          <w:szCs w:val="28"/>
        </w:rPr>
        <w:t>Малышева И.Г</w:t>
      </w:r>
      <w:r w:rsidR="005D5EB8">
        <w:rPr>
          <w:sz w:val="28"/>
          <w:szCs w:val="28"/>
        </w:rPr>
        <w:t>.</w:t>
      </w:r>
    </w:p>
    <w:p w:rsidR="002F158D" w:rsidRPr="00871098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Председатель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А.В. Темникова </w:t>
      </w:r>
    </w:p>
    <w:p w:rsidR="004E02C6" w:rsidRDefault="004E02C6" w:rsidP="002F158D">
      <w:pPr>
        <w:rPr>
          <w:sz w:val="28"/>
          <w:szCs w:val="28"/>
        </w:rPr>
      </w:pPr>
    </w:p>
    <w:p w:rsidR="005853C9" w:rsidRPr="004E02C6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Секретарь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="002F4E08">
        <w:rPr>
          <w:sz w:val="28"/>
          <w:szCs w:val="28"/>
        </w:rPr>
        <w:t>И.Г.Малышев</w:t>
      </w:r>
    </w:p>
    <w:sectPr w:rsidR="005853C9" w:rsidRPr="004E02C6" w:rsidSect="004E02C6">
      <w:headerReference w:type="default" r:id="rId9"/>
      <w:pgSz w:w="11906" w:h="16838" w:code="9"/>
      <w:pgMar w:top="426" w:right="850" w:bottom="28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103" w:rsidRDefault="002A1103">
      <w:r>
        <w:separator/>
      </w:r>
    </w:p>
  </w:endnote>
  <w:endnote w:type="continuationSeparator" w:id="1">
    <w:p w:rsidR="002A1103" w:rsidRDefault="002A11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103" w:rsidRDefault="002A1103">
      <w:r>
        <w:separator/>
      </w:r>
    </w:p>
  </w:footnote>
  <w:footnote w:type="continuationSeparator" w:id="1">
    <w:p w:rsidR="002A1103" w:rsidRDefault="002A11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0E7" w:rsidRPr="00352E19" w:rsidRDefault="00000BA5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4E02C6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00BA5"/>
    <w:rsid w:val="000270D9"/>
    <w:rsid w:val="000307D2"/>
    <w:rsid w:val="000341C0"/>
    <w:rsid w:val="00036F8F"/>
    <w:rsid w:val="00055F9D"/>
    <w:rsid w:val="00057709"/>
    <w:rsid w:val="00064D49"/>
    <w:rsid w:val="00067399"/>
    <w:rsid w:val="0007030B"/>
    <w:rsid w:val="00077BA5"/>
    <w:rsid w:val="00081D7F"/>
    <w:rsid w:val="000A4D62"/>
    <w:rsid w:val="000B7B24"/>
    <w:rsid w:val="000D3040"/>
    <w:rsid w:val="000E6FD9"/>
    <w:rsid w:val="0011399F"/>
    <w:rsid w:val="0012151B"/>
    <w:rsid w:val="00145602"/>
    <w:rsid w:val="00152216"/>
    <w:rsid w:val="00171FD9"/>
    <w:rsid w:val="0017402E"/>
    <w:rsid w:val="00175030"/>
    <w:rsid w:val="00177953"/>
    <w:rsid w:val="0018454A"/>
    <w:rsid w:val="001C1CBB"/>
    <w:rsid w:val="001D1066"/>
    <w:rsid w:val="001D3DB5"/>
    <w:rsid w:val="001F4E15"/>
    <w:rsid w:val="002244FF"/>
    <w:rsid w:val="002264DF"/>
    <w:rsid w:val="00235A83"/>
    <w:rsid w:val="0024163F"/>
    <w:rsid w:val="00242066"/>
    <w:rsid w:val="0024723A"/>
    <w:rsid w:val="00253032"/>
    <w:rsid w:val="002562E2"/>
    <w:rsid w:val="002611F8"/>
    <w:rsid w:val="00265CD9"/>
    <w:rsid w:val="002821FB"/>
    <w:rsid w:val="00294107"/>
    <w:rsid w:val="002A1103"/>
    <w:rsid w:val="002B5AEF"/>
    <w:rsid w:val="002D0461"/>
    <w:rsid w:val="002D1DB8"/>
    <w:rsid w:val="002E2743"/>
    <w:rsid w:val="002E66F9"/>
    <w:rsid w:val="002F158D"/>
    <w:rsid w:val="002F312C"/>
    <w:rsid w:val="002F4E08"/>
    <w:rsid w:val="002F5CC8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02C6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B79F6"/>
    <w:rsid w:val="005C2B7E"/>
    <w:rsid w:val="005C7AF9"/>
    <w:rsid w:val="005D1D8E"/>
    <w:rsid w:val="005D3B29"/>
    <w:rsid w:val="005D5EB8"/>
    <w:rsid w:val="005F1F00"/>
    <w:rsid w:val="0062050A"/>
    <w:rsid w:val="00623EB1"/>
    <w:rsid w:val="0063253C"/>
    <w:rsid w:val="00634336"/>
    <w:rsid w:val="00651272"/>
    <w:rsid w:val="00685326"/>
    <w:rsid w:val="006A12EE"/>
    <w:rsid w:val="006A5785"/>
    <w:rsid w:val="006B18E6"/>
    <w:rsid w:val="006D02C1"/>
    <w:rsid w:val="006D0308"/>
    <w:rsid w:val="006E1783"/>
    <w:rsid w:val="006F64B8"/>
    <w:rsid w:val="006F7631"/>
    <w:rsid w:val="0071298F"/>
    <w:rsid w:val="00723B9F"/>
    <w:rsid w:val="00730008"/>
    <w:rsid w:val="007323AA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20B9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A45B1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51C25"/>
    <w:rsid w:val="00A5343C"/>
    <w:rsid w:val="00A55930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7DC0"/>
    <w:rsid w:val="00BB255C"/>
    <w:rsid w:val="00BD4706"/>
    <w:rsid w:val="00BD7B66"/>
    <w:rsid w:val="00BE2443"/>
    <w:rsid w:val="00BE3613"/>
    <w:rsid w:val="00BF0EA6"/>
    <w:rsid w:val="00C03C6C"/>
    <w:rsid w:val="00C22871"/>
    <w:rsid w:val="00C248D9"/>
    <w:rsid w:val="00C24CEB"/>
    <w:rsid w:val="00C25BB8"/>
    <w:rsid w:val="00C4044C"/>
    <w:rsid w:val="00C66E67"/>
    <w:rsid w:val="00C82F96"/>
    <w:rsid w:val="00C85E5B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12DA6"/>
    <w:rsid w:val="00D2706F"/>
    <w:rsid w:val="00D305BF"/>
    <w:rsid w:val="00D67445"/>
    <w:rsid w:val="00D764C8"/>
    <w:rsid w:val="00D87F7D"/>
    <w:rsid w:val="00DD055C"/>
    <w:rsid w:val="00DE141C"/>
    <w:rsid w:val="00DF558E"/>
    <w:rsid w:val="00DF71B2"/>
    <w:rsid w:val="00E23586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6619"/>
    <w:rsid w:val="00F67881"/>
    <w:rsid w:val="00F67B06"/>
    <w:rsid w:val="00F80001"/>
    <w:rsid w:val="00F915B7"/>
    <w:rsid w:val="00FA4377"/>
    <w:rsid w:val="00FB094A"/>
    <w:rsid w:val="00FB38D8"/>
    <w:rsid w:val="00FD0F80"/>
    <w:rsid w:val="00FE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9F"/>
  </w:style>
  <w:style w:type="paragraph" w:styleId="1">
    <w:name w:val="heading 1"/>
    <w:basedOn w:val="a"/>
    <w:next w:val="a"/>
    <w:link w:val="10"/>
    <w:uiPriority w:val="9"/>
    <w:qFormat/>
    <w:rsid w:val="00723B9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723B9F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723B9F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23B9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723B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723B9F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723B9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723B9F"/>
  </w:style>
  <w:style w:type="paragraph" w:styleId="a5">
    <w:name w:val="header"/>
    <w:basedOn w:val="a"/>
    <w:link w:val="a6"/>
    <w:uiPriority w:val="99"/>
    <w:rsid w:val="00723B9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723B9F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723B9F"/>
  </w:style>
  <w:style w:type="paragraph" w:customStyle="1" w:styleId="a9">
    <w:name w:val="Рабочий"/>
    <w:basedOn w:val="a"/>
    <w:rsid w:val="00723B9F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723B9F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723B9F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723B9F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723B9F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2F158D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5D5EB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154CE-6866-4D83-AA97-4D99578C6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User</cp:lastModifiedBy>
  <cp:revision>2</cp:revision>
  <cp:lastPrinted>2022-01-18T07:58:00Z</cp:lastPrinted>
  <dcterms:created xsi:type="dcterms:W3CDTF">2022-01-19T13:04:00Z</dcterms:created>
  <dcterms:modified xsi:type="dcterms:W3CDTF">2022-01-19T13:04:00Z</dcterms:modified>
</cp:coreProperties>
</file>