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F1" w:rsidRDefault="00233067" w:rsidP="004E77F1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6pt;height:45pt" fillcolor="window">
            <v:imagedata r:id="rId7" o:title=""/>
          </v:shape>
        </w:pict>
      </w:r>
    </w:p>
    <w:p w:rsidR="004E77F1" w:rsidRPr="004E77F1" w:rsidRDefault="004E77F1" w:rsidP="004E77F1">
      <w:pPr>
        <w:pStyle w:val="a3"/>
        <w:tabs>
          <w:tab w:val="left" w:pos="9923"/>
        </w:tabs>
        <w:jc w:val="center"/>
        <w:rPr>
          <w:sz w:val="28"/>
          <w:szCs w:val="28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 w:rsidRPr="004E77F1">
        <w:rPr>
          <w:sz w:val="28"/>
          <w:szCs w:val="28"/>
        </w:rPr>
        <w:t>г</w:t>
      </w:r>
      <w:proofErr w:type="gramEnd"/>
      <w:r w:rsidRPr="004E77F1">
        <w:rPr>
          <w:sz w:val="28"/>
          <w:szCs w:val="28"/>
        </w:rPr>
        <w:t>. Донецка Ростовской области</w:t>
      </w:r>
    </w:p>
    <w:p w:rsidR="004E77F1" w:rsidRPr="004E77F1" w:rsidRDefault="004E77F1" w:rsidP="004E77F1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4E77F1">
        <w:rPr>
          <w:rFonts w:ascii="Times New Roman" w:hAnsi="Times New Roman"/>
          <w:sz w:val="28"/>
          <w:szCs w:val="28"/>
        </w:rPr>
        <w:t>ПОСТАНОВЛЕНИЕ</w:t>
      </w:r>
    </w:p>
    <w:p w:rsidR="004E77F1" w:rsidRDefault="004E77F1" w:rsidP="004E77F1">
      <w:pPr>
        <w:ind w:right="-185"/>
      </w:pPr>
    </w:p>
    <w:p w:rsidR="004E77F1" w:rsidRPr="004E77F1" w:rsidRDefault="004E77F1" w:rsidP="004E77F1">
      <w:pPr>
        <w:ind w:right="-185"/>
        <w:jc w:val="both"/>
        <w:rPr>
          <w:sz w:val="28"/>
          <w:szCs w:val="28"/>
        </w:rPr>
      </w:pPr>
      <w:r>
        <w:rPr>
          <w:bCs/>
          <w:sz w:val="28"/>
          <w:szCs w:val="28"/>
        </w:rPr>
        <w:t>28 января</w:t>
      </w:r>
      <w:r w:rsidRPr="004E77F1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6</w:t>
      </w:r>
      <w:r w:rsidRPr="004E77F1">
        <w:rPr>
          <w:bCs/>
          <w:sz w:val="28"/>
          <w:szCs w:val="28"/>
        </w:rPr>
        <w:t xml:space="preserve"> г.</w:t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Pr="004E77F1">
        <w:rPr>
          <w:bCs/>
          <w:sz w:val="28"/>
          <w:szCs w:val="28"/>
        </w:rPr>
        <w:tab/>
      </w:r>
      <w:r w:rsidR="00935824">
        <w:rPr>
          <w:bCs/>
          <w:sz w:val="28"/>
          <w:szCs w:val="28"/>
        </w:rPr>
        <w:tab/>
      </w:r>
      <w:r w:rsidRPr="004E77F1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2-6</w:t>
      </w:r>
    </w:p>
    <w:p w:rsidR="004E77F1" w:rsidRPr="004E77F1" w:rsidRDefault="004E77F1" w:rsidP="004E77F1">
      <w:pPr>
        <w:ind w:right="-185"/>
        <w:jc w:val="center"/>
        <w:rPr>
          <w:sz w:val="28"/>
          <w:szCs w:val="28"/>
        </w:rPr>
      </w:pPr>
      <w:r w:rsidRPr="004E77F1">
        <w:rPr>
          <w:sz w:val="28"/>
          <w:szCs w:val="28"/>
        </w:rPr>
        <w:t>г. Донецк</w:t>
      </w:r>
    </w:p>
    <w:p w:rsidR="0037601E" w:rsidRPr="0037601E" w:rsidRDefault="0037601E" w:rsidP="0037601E">
      <w:pPr>
        <w:spacing w:line="360" w:lineRule="auto"/>
        <w:ind w:left="840"/>
        <w:rPr>
          <w:sz w:val="28"/>
          <w:szCs w:val="28"/>
        </w:rPr>
      </w:pPr>
    </w:p>
    <w:p w:rsidR="0037601E" w:rsidRPr="00B53A40" w:rsidRDefault="0037601E" w:rsidP="004E77F1">
      <w:pPr>
        <w:tabs>
          <w:tab w:val="left" w:pos="7655"/>
        </w:tabs>
        <w:ind w:left="1985" w:right="2124"/>
        <w:jc w:val="both"/>
        <w:rPr>
          <w:b/>
          <w:sz w:val="28"/>
          <w:szCs w:val="28"/>
        </w:rPr>
      </w:pPr>
      <w:r w:rsidRPr="0037601E">
        <w:rPr>
          <w:b/>
          <w:sz w:val="28"/>
          <w:szCs w:val="28"/>
        </w:rPr>
        <w:t xml:space="preserve">Об </w:t>
      </w:r>
      <w:r w:rsidR="005959F5">
        <w:rPr>
          <w:b/>
          <w:sz w:val="28"/>
          <w:szCs w:val="28"/>
        </w:rPr>
        <w:t>утверждении П</w:t>
      </w:r>
      <w:r w:rsidR="008E3CFF">
        <w:rPr>
          <w:b/>
          <w:sz w:val="28"/>
          <w:szCs w:val="28"/>
        </w:rPr>
        <w:t>рограмм</w:t>
      </w:r>
      <w:r w:rsidR="001C76EA">
        <w:rPr>
          <w:b/>
          <w:sz w:val="28"/>
          <w:szCs w:val="28"/>
        </w:rPr>
        <w:t xml:space="preserve">ы </w:t>
      </w:r>
      <w:r w:rsidR="001C76EA">
        <w:rPr>
          <w:b/>
          <w:sz w:val="28"/>
          <w:szCs w:val="28"/>
        </w:rPr>
        <w:br/>
      </w:r>
      <w:r w:rsidR="004E77F1">
        <w:rPr>
          <w:b/>
          <w:sz w:val="28"/>
          <w:szCs w:val="28"/>
        </w:rPr>
        <w:t xml:space="preserve">информационно - </w:t>
      </w:r>
      <w:r w:rsidR="00D60CFB">
        <w:rPr>
          <w:b/>
          <w:sz w:val="28"/>
          <w:szCs w:val="28"/>
        </w:rPr>
        <w:t>ра</w:t>
      </w:r>
      <w:r w:rsidR="004E77F1">
        <w:rPr>
          <w:b/>
          <w:sz w:val="28"/>
          <w:szCs w:val="28"/>
        </w:rPr>
        <w:t>зъяснительной деятельности Т</w:t>
      </w:r>
      <w:r w:rsidR="005959F5">
        <w:rPr>
          <w:b/>
          <w:sz w:val="28"/>
          <w:szCs w:val="28"/>
        </w:rPr>
        <w:t>ерриториальной избирательной комиссии</w:t>
      </w:r>
      <w:r w:rsidR="008E3CFF">
        <w:rPr>
          <w:b/>
          <w:sz w:val="28"/>
          <w:szCs w:val="28"/>
        </w:rPr>
        <w:t xml:space="preserve"> </w:t>
      </w:r>
      <w:r w:rsidR="005959F5">
        <w:rPr>
          <w:b/>
          <w:sz w:val="28"/>
          <w:szCs w:val="28"/>
        </w:rPr>
        <w:t>города Донецка</w:t>
      </w:r>
      <w:r w:rsidR="0006232D">
        <w:rPr>
          <w:b/>
          <w:sz w:val="28"/>
          <w:szCs w:val="28"/>
        </w:rPr>
        <w:t xml:space="preserve"> Ростовской области</w:t>
      </w:r>
      <w:r w:rsidR="005959F5">
        <w:rPr>
          <w:b/>
          <w:sz w:val="28"/>
          <w:szCs w:val="28"/>
        </w:rPr>
        <w:t xml:space="preserve"> </w:t>
      </w:r>
      <w:r w:rsidR="00C0673D">
        <w:rPr>
          <w:b/>
          <w:sz w:val="28"/>
          <w:szCs w:val="28"/>
        </w:rPr>
        <w:t>на</w:t>
      </w:r>
      <w:r w:rsidR="004E77F1">
        <w:rPr>
          <w:b/>
          <w:sz w:val="28"/>
          <w:szCs w:val="28"/>
        </w:rPr>
        <w:t xml:space="preserve"> 2016</w:t>
      </w:r>
      <w:r w:rsidR="00B53A40">
        <w:rPr>
          <w:b/>
          <w:sz w:val="28"/>
          <w:szCs w:val="28"/>
        </w:rPr>
        <w:t xml:space="preserve"> год</w:t>
      </w:r>
    </w:p>
    <w:p w:rsidR="005A2476" w:rsidRDefault="005A2476" w:rsidP="00C13E81">
      <w:pPr>
        <w:tabs>
          <w:tab w:val="left" w:pos="7740"/>
        </w:tabs>
        <w:ind w:left="1800"/>
        <w:jc w:val="both"/>
        <w:rPr>
          <w:b/>
          <w:bCs/>
          <w:color w:val="000000"/>
          <w:sz w:val="16"/>
          <w:szCs w:val="16"/>
        </w:rPr>
      </w:pPr>
    </w:p>
    <w:p w:rsidR="00EE3060" w:rsidRDefault="00EE3060" w:rsidP="00DA23C2">
      <w:pPr>
        <w:tabs>
          <w:tab w:val="left" w:pos="7740"/>
        </w:tabs>
        <w:ind w:left="1800"/>
        <w:jc w:val="both"/>
        <w:rPr>
          <w:b/>
          <w:bCs/>
          <w:color w:val="000000"/>
          <w:sz w:val="16"/>
          <w:szCs w:val="16"/>
        </w:rPr>
      </w:pPr>
    </w:p>
    <w:p w:rsidR="00CF432B" w:rsidRPr="00D06615" w:rsidRDefault="00CF432B" w:rsidP="00DA23C2">
      <w:pPr>
        <w:tabs>
          <w:tab w:val="left" w:pos="7740"/>
        </w:tabs>
        <w:ind w:left="1800"/>
        <w:jc w:val="both"/>
        <w:rPr>
          <w:b/>
          <w:bCs/>
          <w:color w:val="000000"/>
          <w:sz w:val="16"/>
          <w:szCs w:val="16"/>
        </w:rPr>
      </w:pPr>
    </w:p>
    <w:p w:rsidR="00DA23C2" w:rsidRPr="00DA23C2" w:rsidRDefault="00CB71D7" w:rsidP="00DA23C2">
      <w:pPr>
        <w:jc w:val="both"/>
        <w:rPr>
          <w:sz w:val="28"/>
          <w:szCs w:val="28"/>
        </w:rPr>
      </w:pPr>
      <w:r w:rsidRPr="00555A37">
        <w:rPr>
          <w:sz w:val="28"/>
          <w:szCs w:val="28"/>
        </w:rPr>
        <w:tab/>
      </w:r>
      <w:r w:rsidR="00CF7D2B">
        <w:rPr>
          <w:sz w:val="28"/>
          <w:szCs w:val="28"/>
        </w:rPr>
        <w:t>Рассмотрев Программу информационно – разъяснительной деятельности Территориальной избират</w:t>
      </w:r>
      <w:r w:rsidR="001C76EA">
        <w:rPr>
          <w:sz w:val="28"/>
          <w:szCs w:val="28"/>
        </w:rPr>
        <w:t>ельной комиссии города Донецка на</w:t>
      </w:r>
      <w:r w:rsidR="004E77F1">
        <w:rPr>
          <w:sz w:val="28"/>
          <w:szCs w:val="28"/>
        </w:rPr>
        <w:t xml:space="preserve"> 2016</w:t>
      </w:r>
      <w:r w:rsidR="00B53A40">
        <w:rPr>
          <w:sz w:val="28"/>
          <w:szCs w:val="28"/>
        </w:rPr>
        <w:t xml:space="preserve"> год</w:t>
      </w:r>
    </w:p>
    <w:p w:rsidR="00B30CD7" w:rsidRPr="00EE3060" w:rsidRDefault="00B30CD7" w:rsidP="00555A37">
      <w:pPr>
        <w:jc w:val="both"/>
        <w:rPr>
          <w:sz w:val="16"/>
          <w:szCs w:val="16"/>
        </w:rPr>
      </w:pPr>
    </w:p>
    <w:p w:rsidR="00B30CD7" w:rsidRPr="00B30CD7" w:rsidRDefault="004324E9" w:rsidP="005A247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9F0790">
        <w:rPr>
          <w:sz w:val="28"/>
          <w:szCs w:val="28"/>
        </w:rPr>
        <w:t xml:space="preserve"> города Донецка</w:t>
      </w:r>
      <w:r>
        <w:rPr>
          <w:sz w:val="28"/>
          <w:szCs w:val="28"/>
        </w:rPr>
        <w:t xml:space="preserve"> </w:t>
      </w:r>
      <w:r w:rsidR="00CB71D7">
        <w:rPr>
          <w:sz w:val="28"/>
          <w:szCs w:val="28"/>
        </w:rPr>
        <w:t xml:space="preserve"> ПОСТАНОВЛЯЕТ:</w:t>
      </w:r>
    </w:p>
    <w:p w:rsidR="00CF432B" w:rsidRPr="00CF432B" w:rsidRDefault="00CF7D2B" w:rsidP="00CF432B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Утвердить Программу информационно – разъяснительной деятельности Территориальной избирательной</w:t>
      </w:r>
      <w:r w:rsidR="004E77F1">
        <w:rPr>
          <w:sz w:val="28"/>
          <w:szCs w:val="28"/>
        </w:rPr>
        <w:t xml:space="preserve"> комиссии города Донецка</w:t>
      </w:r>
      <w:r w:rsidR="009A5D92">
        <w:rPr>
          <w:sz w:val="28"/>
          <w:szCs w:val="28"/>
        </w:rPr>
        <w:t xml:space="preserve"> Ростовской области</w:t>
      </w:r>
      <w:r w:rsidR="004E77F1">
        <w:rPr>
          <w:sz w:val="28"/>
          <w:szCs w:val="28"/>
        </w:rPr>
        <w:t xml:space="preserve"> на 2016</w:t>
      </w:r>
      <w:r>
        <w:rPr>
          <w:sz w:val="28"/>
          <w:szCs w:val="28"/>
        </w:rPr>
        <w:t xml:space="preserve"> год (Прилагается</w:t>
      </w:r>
      <w:r w:rsidR="00CB71D7" w:rsidRPr="007C2BAE">
        <w:rPr>
          <w:sz w:val="28"/>
          <w:szCs w:val="28"/>
        </w:rPr>
        <w:t>)</w:t>
      </w:r>
      <w:r w:rsidR="00CB71D7">
        <w:rPr>
          <w:sz w:val="28"/>
          <w:szCs w:val="28"/>
        </w:rPr>
        <w:t>.</w:t>
      </w:r>
      <w:r w:rsidR="00CF432B" w:rsidRPr="00CF432B">
        <w:rPr>
          <w:sz w:val="28"/>
          <w:szCs w:val="28"/>
        </w:rPr>
        <w:t xml:space="preserve"> </w:t>
      </w:r>
    </w:p>
    <w:p w:rsidR="00CB71D7" w:rsidRPr="00CF432B" w:rsidRDefault="004E77F1" w:rsidP="00CF432B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Разрешить П</w:t>
      </w:r>
      <w:r w:rsidR="00CF7D2B">
        <w:rPr>
          <w:sz w:val="28"/>
          <w:szCs w:val="28"/>
        </w:rPr>
        <w:t>редседателю Территориальной избират</w:t>
      </w:r>
      <w:r>
        <w:rPr>
          <w:sz w:val="28"/>
          <w:szCs w:val="28"/>
        </w:rPr>
        <w:t>ельной комиссии города Донецка А.В. </w:t>
      </w:r>
      <w:proofErr w:type="spellStart"/>
      <w:r>
        <w:rPr>
          <w:sz w:val="28"/>
          <w:szCs w:val="28"/>
        </w:rPr>
        <w:t>Темниковой</w:t>
      </w:r>
      <w:proofErr w:type="spellEnd"/>
      <w:r w:rsidR="00CF7D2B">
        <w:rPr>
          <w:sz w:val="28"/>
          <w:szCs w:val="28"/>
        </w:rPr>
        <w:t xml:space="preserve"> при необходимости, уточнять сроки выполнения мероприятий с последующим уведомлением об этом членов Территориальной избирательной комиссии города Донецка с правом решающего голоса.</w:t>
      </w:r>
    </w:p>
    <w:p w:rsidR="00D06615" w:rsidRPr="00B47153" w:rsidRDefault="00D06615" w:rsidP="00D06615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0"/>
        <w:jc w:val="both"/>
        <w:rPr>
          <w:b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</w:t>
      </w:r>
      <w:r w:rsidR="00CF7D2B">
        <w:rPr>
          <w:sz w:val="28"/>
          <w:szCs w:val="28"/>
        </w:rPr>
        <w:t>овления в</w:t>
      </w:r>
      <w:r w:rsidR="004E77F1">
        <w:rPr>
          <w:sz w:val="28"/>
          <w:szCs w:val="28"/>
        </w:rPr>
        <w:t xml:space="preserve">озложить на секретаря комиссии О.М. </w:t>
      </w:r>
      <w:proofErr w:type="spellStart"/>
      <w:r w:rsidR="004E77F1">
        <w:rPr>
          <w:sz w:val="28"/>
          <w:szCs w:val="28"/>
        </w:rPr>
        <w:t>Гуревнину</w:t>
      </w:r>
      <w:proofErr w:type="spellEnd"/>
      <w:r>
        <w:rPr>
          <w:sz w:val="28"/>
          <w:szCs w:val="28"/>
        </w:rPr>
        <w:t>.</w:t>
      </w:r>
    </w:p>
    <w:p w:rsidR="00555A37" w:rsidRDefault="006C2A79" w:rsidP="00626344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55A37" w:rsidRDefault="00CB71D7" w:rsidP="004E77F1">
      <w:pPr>
        <w:jc w:val="both"/>
        <w:rPr>
          <w:sz w:val="28"/>
          <w:szCs w:val="28"/>
        </w:rPr>
      </w:pPr>
      <w:r w:rsidRPr="00877EB8">
        <w:rPr>
          <w:sz w:val="28"/>
          <w:szCs w:val="28"/>
        </w:rPr>
        <w:t>Пр</w:t>
      </w:r>
      <w:r w:rsidR="006C2A79">
        <w:rPr>
          <w:sz w:val="28"/>
          <w:szCs w:val="28"/>
        </w:rPr>
        <w:t>едседатель комиссии</w:t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4E77F1">
        <w:rPr>
          <w:sz w:val="28"/>
          <w:szCs w:val="28"/>
        </w:rPr>
        <w:tab/>
        <w:t xml:space="preserve">А.В. </w:t>
      </w:r>
      <w:proofErr w:type="spellStart"/>
      <w:r w:rsidR="004E77F1">
        <w:rPr>
          <w:sz w:val="28"/>
          <w:szCs w:val="28"/>
        </w:rPr>
        <w:t>Темникова</w:t>
      </w:r>
      <w:proofErr w:type="spellEnd"/>
    </w:p>
    <w:p w:rsidR="00EE3060" w:rsidRPr="00877EB8" w:rsidRDefault="00EE3060" w:rsidP="00626344">
      <w:pPr>
        <w:jc w:val="both"/>
        <w:rPr>
          <w:sz w:val="28"/>
          <w:szCs w:val="28"/>
        </w:rPr>
      </w:pPr>
    </w:p>
    <w:p w:rsidR="00916B24" w:rsidRPr="00107DD1" w:rsidRDefault="0007083A" w:rsidP="00107DD1">
      <w:pPr>
        <w:rPr>
          <w:sz w:val="28"/>
          <w:szCs w:val="28"/>
        </w:rPr>
        <w:sectPr w:rsidR="00916B24" w:rsidRPr="00107DD1" w:rsidSect="00C528B2">
          <w:headerReference w:type="default" r:id="rId8"/>
          <w:type w:val="continuous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77F1">
        <w:rPr>
          <w:sz w:val="28"/>
          <w:szCs w:val="28"/>
        </w:rPr>
        <w:tab/>
        <w:t>О.М. </w:t>
      </w:r>
      <w:proofErr w:type="spellStart"/>
      <w:r w:rsidR="004E77F1">
        <w:rPr>
          <w:sz w:val="28"/>
          <w:szCs w:val="28"/>
        </w:rPr>
        <w:t>Гуревнина</w:t>
      </w:r>
      <w:proofErr w:type="spellEnd"/>
      <w:r>
        <w:rPr>
          <w:sz w:val="28"/>
          <w:szCs w:val="28"/>
        </w:rPr>
        <w:t xml:space="preserve"> </w:t>
      </w:r>
    </w:p>
    <w:p w:rsidR="00916B24" w:rsidRDefault="00916B24" w:rsidP="00107DD1"/>
    <w:sectPr w:rsidR="00916B24" w:rsidSect="00C528B2">
      <w:type w:val="continuous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894" w:rsidRDefault="00A16894" w:rsidP="003661AA">
      <w:r>
        <w:separator/>
      </w:r>
    </w:p>
  </w:endnote>
  <w:endnote w:type="continuationSeparator" w:id="0">
    <w:p w:rsidR="00A16894" w:rsidRDefault="00A16894" w:rsidP="00366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894" w:rsidRDefault="00A16894" w:rsidP="003661AA">
      <w:r>
        <w:separator/>
      </w:r>
    </w:p>
  </w:footnote>
  <w:footnote w:type="continuationSeparator" w:id="0">
    <w:p w:rsidR="00A16894" w:rsidRDefault="00A16894" w:rsidP="00366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733" w:rsidRDefault="00940733">
    <w:pPr>
      <w:pStyle w:val="af"/>
      <w:jc w:val="center"/>
    </w:pPr>
  </w:p>
  <w:p w:rsidR="00940733" w:rsidRDefault="0094073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AB9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E62DB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341B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0806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76E1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C48E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947C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76D8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6189E"/>
    <w:multiLevelType w:val="hybridMultilevel"/>
    <w:tmpl w:val="31B207CA"/>
    <w:lvl w:ilvl="0" w:tplc="2960BEB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E45AD"/>
    <w:multiLevelType w:val="hybridMultilevel"/>
    <w:tmpl w:val="A67A0092"/>
    <w:lvl w:ilvl="0" w:tplc="9818397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34757F"/>
    <w:multiLevelType w:val="multilevel"/>
    <w:tmpl w:val="B1A6C0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A204B"/>
    <w:multiLevelType w:val="hybridMultilevel"/>
    <w:tmpl w:val="A746DB52"/>
    <w:lvl w:ilvl="0" w:tplc="45A8B65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22"/>
  </w:num>
  <w:num w:numId="4">
    <w:abstractNumId w:val="27"/>
  </w:num>
  <w:num w:numId="5">
    <w:abstractNumId w:val="12"/>
  </w:num>
  <w:num w:numId="6">
    <w:abstractNumId w:val="8"/>
  </w:num>
  <w:num w:numId="7">
    <w:abstractNumId w:val="11"/>
  </w:num>
  <w:num w:numId="8">
    <w:abstractNumId w:val="15"/>
  </w:num>
  <w:num w:numId="9">
    <w:abstractNumId w:val="13"/>
  </w:num>
  <w:num w:numId="10">
    <w:abstractNumId w:val="25"/>
  </w:num>
  <w:num w:numId="11">
    <w:abstractNumId w:val="9"/>
  </w:num>
  <w:num w:numId="12">
    <w:abstractNumId w:val="19"/>
  </w:num>
  <w:num w:numId="13">
    <w:abstractNumId w:val="14"/>
  </w:num>
  <w:num w:numId="14">
    <w:abstractNumId w:val="17"/>
  </w:num>
  <w:num w:numId="15">
    <w:abstractNumId w:val="26"/>
  </w:num>
  <w:num w:numId="16">
    <w:abstractNumId w:val="6"/>
  </w:num>
  <w:num w:numId="17">
    <w:abstractNumId w:val="28"/>
  </w:num>
  <w:num w:numId="18">
    <w:abstractNumId w:val="4"/>
  </w:num>
  <w:num w:numId="19">
    <w:abstractNumId w:val="5"/>
  </w:num>
  <w:num w:numId="20">
    <w:abstractNumId w:val="10"/>
  </w:num>
  <w:num w:numId="21">
    <w:abstractNumId w:val="0"/>
  </w:num>
  <w:num w:numId="22">
    <w:abstractNumId w:val="21"/>
  </w:num>
  <w:num w:numId="23">
    <w:abstractNumId w:val="18"/>
  </w:num>
  <w:num w:numId="24">
    <w:abstractNumId w:val="16"/>
  </w:num>
  <w:num w:numId="25">
    <w:abstractNumId w:val="7"/>
  </w:num>
  <w:num w:numId="26">
    <w:abstractNumId w:val="2"/>
  </w:num>
  <w:num w:numId="27">
    <w:abstractNumId w:val="24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344"/>
    <w:rsid w:val="00012784"/>
    <w:rsid w:val="000215E2"/>
    <w:rsid w:val="00032BEE"/>
    <w:rsid w:val="000332BD"/>
    <w:rsid w:val="00051649"/>
    <w:rsid w:val="00061495"/>
    <w:rsid w:val="0006232D"/>
    <w:rsid w:val="00065E04"/>
    <w:rsid w:val="0007083A"/>
    <w:rsid w:val="000718D6"/>
    <w:rsid w:val="000878BD"/>
    <w:rsid w:val="00090539"/>
    <w:rsid w:val="0009798F"/>
    <w:rsid w:val="00102822"/>
    <w:rsid w:val="00107DD1"/>
    <w:rsid w:val="00116B4E"/>
    <w:rsid w:val="00124DAF"/>
    <w:rsid w:val="001271A7"/>
    <w:rsid w:val="00142C63"/>
    <w:rsid w:val="00147C6F"/>
    <w:rsid w:val="00193A39"/>
    <w:rsid w:val="00197FB8"/>
    <w:rsid w:val="001B1AF6"/>
    <w:rsid w:val="001C76EA"/>
    <w:rsid w:val="001D04BA"/>
    <w:rsid w:val="00233067"/>
    <w:rsid w:val="00265AD1"/>
    <w:rsid w:val="00285E21"/>
    <w:rsid w:val="00286BB1"/>
    <w:rsid w:val="002A3DF6"/>
    <w:rsid w:val="002D2EB7"/>
    <w:rsid w:val="002D3359"/>
    <w:rsid w:val="002D7893"/>
    <w:rsid w:val="002F649E"/>
    <w:rsid w:val="002F7757"/>
    <w:rsid w:val="003661AA"/>
    <w:rsid w:val="0037601E"/>
    <w:rsid w:val="00380CF8"/>
    <w:rsid w:val="003833B6"/>
    <w:rsid w:val="003D0562"/>
    <w:rsid w:val="003D543D"/>
    <w:rsid w:val="00405FE2"/>
    <w:rsid w:val="00420E65"/>
    <w:rsid w:val="004324E9"/>
    <w:rsid w:val="004415B0"/>
    <w:rsid w:val="00462F0A"/>
    <w:rsid w:val="004707CC"/>
    <w:rsid w:val="00475750"/>
    <w:rsid w:val="00480DE1"/>
    <w:rsid w:val="004A20A2"/>
    <w:rsid w:val="004A34BA"/>
    <w:rsid w:val="004E3D70"/>
    <w:rsid w:val="004E77F1"/>
    <w:rsid w:val="005151A8"/>
    <w:rsid w:val="005309A4"/>
    <w:rsid w:val="00547F5A"/>
    <w:rsid w:val="00553821"/>
    <w:rsid w:val="00555A37"/>
    <w:rsid w:val="0058059D"/>
    <w:rsid w:val="005959F5"/>
    <w:rsid w:val="005A029F"/>
    <w:rsid w:val="005A2476"/>
    <w:rsid w:val="005F1178"/>
    <w:rsid w:val="006037C0"/>
    <w:rsid w:val="00626344"/>
    <w:rsid w:val="00653FB1"/>
    <w:rsid w:val="00676FD8"/>
    <w:rsid w:val="0068705E"/>
    <w:rsid w:val="006A33E4"/>
    <w:rsid w:val="006C2A79"/>
    <w:rsid w:val="006E056C"/>
    <w:rsid w:val="006E7646"/>
    <w:rsid w:val="006F14BE"/>
    <w:rsid w:val="006F17E8"/>
    <w:rsid w:val="007142B7"/>
    <w:rsid w:val="00753069"/>
    <w:rsid w:val="00753B9D"/>
    <w:rsid w:val="00755426"/>
    <w:rsid w:val="00764B09"/>
    <w:rsid w:val="007B1BB6"/>
    <w:rsid w:val="007B2088"/>
    <w:rsid w:val="007B2BC8"/>
    <w:rsid w:val="007C2BAE"/>
    <w:rsid w:val="007C7AAD"/>
    <w:rsid w:val="007F043F"/>
    <w:rsid w:val="008051DD"/>
    <w:rsid w:val="00811749"/>
    <w:rsid w:val="0081381F"/>
    <w:rsid w:val="0082654B"/>
    <w:rsid w:val="008335D7"/>
    <w:rsid w:val="00861EFF"/>
    <w:rsid w:val="0087036E"/>
    <w:rsid w:val="00877EB8"/>
    <w:rsid w:val="0089485D"/>
    <w:rsid w:val="008A5E6D"/>
    <w:rsid w:val="008B7779"/>
    <w:rsid w:val="008C3A03"/>
    <w:rsid w:val="008C69B7"/>
    <w:rsid w:val="008D2E1B"/>
    <w:rsid w:val="008E0E13"/>
    <w:rsid w:val="008E3CFF"/>
    <w:rsid w:val="008E6916"/>
    <w:rsid w:val="0091699C"/>
    <w:rsid w:val="00916B24"/>
    <w:rsid w:val="009277AC"/>
    <w:rsid w:val="00935824"/>
    <w:rsid w:val="00940733"/>
    <w:rsid w:val="00960959"/>
    <w:rsid w:val="009A5D92"/>
    <w:rsid w:val="009A7306"/>
    <w:rsid w:val="009B3D5B"/>
    <w:rsid w:val="009C75E7"/>
    <w:rsid w:val="009D028E"/>
    <w:rsid w:val="009D6B17"/>
    <w:rsid w:val="009F0790"/>
    <w:rsid w:val="00A14185"/>
    <w:rsid w:val="00A1444F"/>
    <w:rsid w:val="00A1566F"/>
    <w:rsid w:val="00A16894"/>
    <w:rsid w:val="00A25511"/>
    <w:rsid w:val="00A27105"/>
    <w:rsid w:val="00A32FF5"/>
    <w:rsid w:val="00A37019"/>
    <w:rsid w:val="00A5058A"/>
    <w:rsid w:val="00A51C2C"/>
    <w:rsid w:val="00A53741"/>
    <w:rsid w:val="00A63F66"/>
    <w:rsid w:val="00A81B95"/>
    <w:rsid w:val="00A87CF1"/>
    <w:rsid w:val="00A936BF"/>
    <w:rsid w:val="00AB5D0E"/>
    <w:rsid w:val="00AD3AD1"/>
    <w:rsid w:val="00AD4A67"/>
    <w:rsid w:val="00AD5797"/>
    <w:rsid w:val="00AF2247"/>
    <w:rsid w:val="00AF348F"/>
    <w:rsid w:val="00B05EF9"/>
    <w:rsid w:val="00B16A7F"/>
    <w:rsid w:val="00B22DDB"/>
    <w:rsid w:val="00B30CD7"/>
    <w:rsid w:val="00B4091A"/>
    <w:rsid w:val="00B46704"/>
    <w:rsid w:val="00B47153"/>
    <w:rsid w:val="00B53A40"/>
    <w:rsid w:val="00B54637"/>
    <w:rsid w:val="00B56030"/>
    <w:rsid w:val="00B56031"/>
    <w:rsid w:val="00B627B0"/>
    <w:rsid w:val="00BB449D"/>
    <w:rsid w:val="00BB65AE"/>
    <w:rsid w:val="00BC664A"/>
    <w:rsid w:val="00BD4D8C"/>
    <w:rsid w:val="00BF1141"/>
    <w:rsid w:val="00C0673D"/>
    <w:rsid w:val="00C13E81"/>
    <w:rsid w:val="00C1502A"/>
    <w:rsid w:val="00C42176"/>
    <w:rsid w:val="00C528B2"/>
    <w:rsid w:val="00C93276"/>
    <w:rsid w:val="00CA14C0"/>
    <w:rsid w:val="00CA6355"/>
    <w:rsid w:val="00CB71D7"/>
    <w:rsid w:val="00CD044B"/>
    <w:rsid w:val="00CE3937"/>
    <w:rsid w:val="00CF432B"/>
    <w:rsid w:val="00CF7D2B"/>
    <w:rsid w:val="00D06615"/>
    <w:rsid w:val="00D15828"/>
    <w:rsid w:val="00D255F6"/>
    <w:rsid w:val="00D25893"/>
    <w:rsid w:val="00D32369"/>
    <w:rsid w:val="00D3649B"/>
    <w:rsid w:val="00D436BB"/>
    <w:rsid w:val="00D447A7"/>
    <w:rsid w:val="00D449E4"/>
    <w:rsid w:val="00D60CFB"/>
    <w:rsid w:val="00D670B1"/>
    <w:rsid w:val="00DA23C2"/>
    <w:rsid w:val="00DA5627"/>
    <w:rsid w:val="00DB47D2"/>
    <w:rsid w:val="00DB4C27"/>
    <w:rsid w:val="00DE61B5"/>
    <w:rsid w:val="00E33CEE"/>
    <w:rsid w:val="00E43030"/>
    <w:rsid w:val="00E7050D"/>
    <w:rsid w:val="00E94921"/>
    <w:rsid w:val="00EC0121"/>
    <w:rsid w:val="00EE1AFF"/>
    <w:rsid w:val="00EE226A"/>
    <w:rsid w:val="00EE3060"/>
    <w:rsid w:val="00EE4D82"/>
    <w:rsid w:val="00EE61AB"/>
    <w:rsid w:val="00F05C43"/>
    <w:rsid w:val="00F36B00"/>
    <w:rsid w:val="00F43A33"/>
    <w:rsid w:val="00F7022F"/>
    <w:rsid w:val="00FC070D"/>
    <w:rsid w:val="00FD7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4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E77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26344"/>
    <w:pPr>
      <w:keepNext/>
      <w:jc w:val="center"/>
      <w:outlineLvl w:val="1"/>
    </w:pPr>
    <w:rPr>
      <w:rFonts w:eastAsia="Calibri"/>
      <w:b/>
      <w:bCs/>
      <w:spacing w:val="20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626344"/>
    <w:rPr>
      <w:rFonts w:ascii="Times New Roman" w:hAnsi="Times New Roman" w:cs="Times New Roman"/>
      <w:b/>
      <w:bCs/>
      <w:spacing w:val="2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626344"/>
    <w:pPr>
      <w:jc w:val="both"/>
    </w:pPr>
    <w:rPr>
      <w:rFonts w:eastAsia="Calibri"/>
      <w:sz w:val="20"/>
      <w:szCs w:val="20"/>
      <w:lang/>
    </w:rPr>
  </w:style>
  <w:style w:type="character" w:customStyle="1" w:styleId="a4">
    <w:name w:val="Основной текст Знак"/>
    <w:link w:val="a3"/>
    <w:uiPriority w:val="99"/>
    <w:semiHidden/>
    <w:rsid w:val="0062634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626344"/>
    <w:pPr>
      <w:spacing w:before="100" w:beforeAutospacing="1" w:after="100" w:afterAutospacing="1"/>
    </w:pPr>
  </w:style>
  <w:style w:type="character" w:styleId="a6">
    <w:name w:val="Strong"/>
    <w:qFormat/>
    <w:rsid w:val="00626344"/>
    <w:rPr>
      <w:b/>
      <w:bCs/>
    </w:rPr>
  </w:style>
  <w:style w:type="paragraph" w:styleId="a7">
    <w:name w:val="List Paragraph"/>
    <w:basedOn w:val="a"/>
    <w:uiPriority w:val="99"/>
    <w:qFormat/>
    <w:rsid w:val="00626344"/>
    <w:pPr>
      <w:ind w:left="720"/>
      <w:contextualSpacing/>
    </w:pPr>
  </w:style>
  <w:style w:type="character" w:customStyle="1" w:styleId="apple-converted-space">
    <w:name w:val="apple-converted-space"/>
    <w:basedOn w:val="a0"/>
    <w:rsid w:val="006037C0"/>
  </w:style>
  <w:style w:type="character" w:customStyle="1" w:styleId="TitleChar">
    <w:name w:val="Title Char"/>
    <w:uiPriority w:val="99"/>
    <w:rsid w:val="00286BB1"/>
    <w:rPr>
      <w:rFonts w:ascii="Calibri" w:hAnsi="Calibri" w:cs="Calibri"/>
      <w:sz w:val="24"/>
      <w:szCs w:val="24"/>
    </w:rPr>
  </w:style>
  <w:style w:type="paragraph" w:styleId="a8">
    <w:name w:val="Title"/>
    <w:basedOn w:val="a"/>
    <w:link w:val="a9"/>
    <w:qFormat/>
    <w:rsid w:val="00286BB1"/>
    <w:pPr>
      <w:jc w:val="center"/>
    </w:pPr>
    <w:rPr>
      <w:rFonts w:ascii="Cambria" w:eastAsia="Calibri" w:hAnsi="Cambria"/>
      <w:color w:val="17365D"/>
      <w:spacing w:val="5"/>
      <w:kern w:val="28"/>
      <w:sz w:val="52"/>
      <w:szCs w:val="52"/>
      <w:lang/>
    </w:rPr>
  </w:style>
  <w:style w:type="character" w:customStyle="1" w:styleId="TitleChar1">
    <w:name w:val="Title Char1"/>
    <w:uiPriority w:val="10"/>
    <w:rsid w:val="00AC6E1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286BB1"/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paragraph" w:customStyle="1" w:styleId="11">
    <w:name w:val="Абзац списка1"/>
    <w:basedOn w:val="a"/>
    <w:rsid w:val="00265AD1"/>
    <w:pPr>
      <w:ind w:left="720"/>
      <w:contextualSpacing/>
    </w:pPr>
    <w:rPr>
      <w:rFonts w:eastAsia="Calibri"/>
    </w:rPr>
  </w:style>
  <w:style w:type="paragraph" w:styleId="aa">
    <w:name w:val="Balloon Text"/>
    <w:basedOn w:val="a"/>
    <w:semiHidden/>
    <w:rsid w:val="00EE4D82"/>
    <w:rPr>
      <w:rFonts w:ascii="Tahoma" w:hAnsi="Tahoma" w:cs="Tahoma"/>
      <w:sz w:val="16"/>
      <w:szCs w:val="16"/>
    </w:rPr>
  </w:style>
  <w:style w:type="character" w:styleId="ab">
    <w:name w:val="Hyperlink"/>
    <w:basedOn w:val="a0"/>
    <w:rsid w:val="00555A37"/>
    <w:rPr>
      <w:rFonts w:cs="Times New Roman"/>
      <w:color w:val="0000FF"/>
      <w:u w:val="single"/>
    </w:rPr>
  </w:style>
  <w:style w:type="table" w:styleId="ac">
    <w:name w:val="Table Grid"/>
    <w:basedOn w:val="a1"/>
    <w:rsid w:val="00EE3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43A3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d">
    <w:name w:val="Нижний колонтитул Знак"/>
    <w:basedOn w:val="a0"/>
    <w:link w:val="ae"/>
    <w:locked/>
    <w:rsid w:val="00916B24"/>
    <w:rPr>
      <w:sz w:val="24"/>
      <w:szCs w:val="24"/>
      <w:lang w:val="ru-RU" w:eastAsia="ru-RU" w:bidi="ar-SA"/>
    </w:rPr>
  </w:style>
  <w:style w:type="paragraph" w:styleId="ae">
    <w:name w:val="footer"/>
    <w:basedOn w:val="a"/>
    <w:link w:val="ad"/>
    <w:rsid w:val="00916B24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"/>
    <w:rsid w:val="004E77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3661A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661A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intuser25</dc:creator>
  <cp:keywords/>
  <cp:lastModifiedBy>Избирком</cp:lastModifiedBy>
  <cp:revision>40</cp:revision>
  <cp:lastPrinted>2016-03-22T14:28:00Z</cp:lastPrinted>
  <dcterms:created xsi:type="dcterms:W3CDTF">2016-01-25T15:16:00Z</dcterms:created>
  <dcterms:modified xsi:type="dcterms:W3CDTF">2016-03-22T14:30:00Z</dcterms:modified>
</cp:coreProperties>
</file>