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AC6072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5563B5">
        <w:rPr>
          <w:szCs w:val="28"/>
        </w:rPr>
        <w:t>08 сентября</w:t>
      </w:r>
      <w:r w:rsidR="003C1B1D">
        <w:rPr>
          <w:szCs w:val="28"/>
        </w:rPr>
        <w:t xml:space="preserve"> </w:t>
      </w:r>
      <w:r w:rsidR="008B31EB">
        <w:rPr>
          <w:szCs w:val="28"/>
        </w:rPr>
        <w:t>202</w:t>
      </w:r>
      <w:r w:rsidR="005563B5">
        <w:rPr>
          <w:szCs w:val="28"/>
        </w:rPr>
        <w:t>5</w:t>
      </w:r>
      <w:r w:rsidR="003C1B1D" w:rsidRPr="006366BB">
        <w:rPr>
          <w:szCs w:val="28"/>
        </w:rPr>
        <w:t xml:space="preserve"> г.</w:t>
      </w:r>
      <w:r w:rsidR="003C1B1D" w:rsidRPr="006366BB">
        <w:rPr>
          <w:szCs w:val="28"/>
        </w:rPr>
        <w:tab/>
      </w:r>
      <w:r w:rsidR="00D648E9">
        <w:rPr>
          <w:szCs w:val="28"/>
        </w:rPr>
        <w:tab/>
      </w:r>
      <w:r w:rsidR="003C1B1D" w:rsidRPr="006366BB">
        <w:rPr>
          <w:szCs w:val="28"/>
        </w:rPr>
        <w:tab/>
        <w:t>г. Донецк</w:t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  <w:t xml:space="preserve">№ </w:t>
      </w:r>
      <w:r w:rsidR="005563B5">
        <w:rPr>
          <w:szCs w:val="28"/>
        </w:rPr>
        <w:t>160-</w:t>
      </w:r>
      <w:r w:rsidR="008D4E82">
        <w:rPr>
          <w:szCs w:val="28"/>
        </w:rPr>
        <w:t>6</w:t>
      </w:r>
    </w:p>
    <w:p w:rsidR="00D648E9" w:rsidRDefault="00D648E9" w:rsidP="003C1B1D">
      <w:pPr>
        <w:pStyle w:val="ae"/>
        <w:spacing w:line="360" w:lineRule="auto"/>
        <w:jc w:val="both"/>
      </w:pPr>
    </w:p>
    <w:tbl>
      <w:tblPr>
        <w:tblW w:w="0" w:type="auto"/>
        <w:tblInd w:w="1668" w:type="dxa"/>
        <w:tblLayout w:type="fixed"/>
        <w:tblLook w:val="0000"/>
      </w:tblPr>
      <w:tblGrid>
        <w:gridCol w:w="6237"/>
      </w:tblGrid>
      <w:tr w:rsidR="00AC6072" w:rsidRPr="00F27084" w:rsidTr="00D73618">
        <w:trPr>
          <w:trHeight w:val="1549"/>
        </w:trPr>
        <w:tc>
          <w:tcPr>
            <w:tcW w:w="6237" w:type="dxa"/>
            <w:shd w:val="clear" w:color="auto" w:fill="auto"/>
          </w:tcPr>
          <w:p w:rsidR="00AC6072" w:rsidRPr="00F27084" w:rsidRDefault="008D4E82" w:rsidP="001D0DC7">
            <w:pPr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>
              <w:rPr>
                <w:b/>
                <w:szCs w:val="28"/>
              </w:rPr>
              <w:t xml:space="preserve">губернатора Ростовской области, </w:t>
            </w:r>
            <w:r>
              <w:rPr>
                <w:b/>
              </w:rPr>
              <w:t>депутатов Донецкой городской Думы восьмого созыва</w:t>
            </w:r>
          </w:p>
        </w:tc>
      </w:tr>
    </w:tbl>
    <w:p w:rsidR="001D0DC7" w:rsidRDefault="00AC6072" w:rsidP="001D0DC7">
      <w:pPr>
        <w:pStyle w:val="ae"/>
        <w:jc w:val="both"/>
      </w:pPr>
      <w:r>
        <w:tab/>
      </w:r>
      <w:r w:rsidR="008D4E82" w:rsidRPr="00484D70">
        <w:t>Руководствуясь статьей</w:t>
      </w:r>
      <w:r w:rsidR="008D4E82" w:rsidRPr="00484D70">
        <w:rPr>
          <w:kern w:val="28"/>
        </w:rPr>
        <w:t xml:space="preserve"> 63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8D4E82" w:rsidRPr="00484D70">
        <w:t>, статьей56 Областного закона от 12.05.2016 № 525-ЗС«О выборах и референдумах в Ростовской области», в целях организации передачи членами Территориальной избирательной комиссии города Донецка Ростовской области участковым избирательным комиссиям избирательных бюллетеней для голосования на выборах Губернатора Ростовской области, депутатов Донецкой городской Думы восьмого созыва,</w:t>
      </w:r>
    </w:p>
    <w:p w:rsidR="004A1D33" w:rsidRDefault="004A1D33" w:rsidP="001D0DC7">
      <w:pPr>
        <w:pStyle w:val="ae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</w:t>
      </w:r>
      <w:r w:rsidRPr="00FA635A">
        <w:rPr>
          <w:szCs w:val="28"/>
        </w:rPr>
        <w:t>комиссия города Донецка</w:t>
      </w:r>
    </w:p>
    <w:p w:rsidR="004A1D33" w:rsidRDefault="004A1D33" w:rsidP="004A1D33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A1D33" w:rsidRDefault="004A1D33" w:rsidP="004A1D33">
      <w:pPr>
        <w:pStyle w:val="ae"/>
        <w:jc w:val="center"/>
      </w:pPr>
    </w:p>
    <w:p w:rsidR="008D4E82" w:rsidRDefault="008D4E82" w:rsidP="008D4E82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EB6760">
        <w:rPr>
          <w:b w:val="0"/>
          <w:spacing w:val="0"/>
          <w:sz w:val="28"/>
        </w:rPr>
        <w:t>Определить место и время передачи</w:t>
      </w:r>
      <w:r>
        <w:rPr>
          <w:b w:val="0"/>
          <w:spacing w:val="0"/>
          <w:sz w:val="28"/>
        </w:rPr>
        <w:t xml:space="preserve"> участковым</w:t>
      </w:r>
      <w:r w:rsidRPr="00EB6760">
        <w:rPr>
          <w:b w:val="0"/>
          <w:spacing w:val="0"/>
          <w:sz w:val="28"/>
        </w:rPr>
        <w:t xml:space="preserve"> избирательны</w:t>
      </w:r>
      <w:r>
        <w:rPr>
          <w:b w:val="0"/>
          <w:spacing w:val="0"/>
          <w:sz w:val="28"/>
        </w:rPr>
        <w:t xml:space="preserve">м комиссиям избирательных </w:t>
      </w:r>
      <w:r w:rsidRPr="00EB6760">
        <w:rPr>
          <w:b w:val="0"/>
          <w:spacing w:val="0"/>
          <w:sz w:val="28"/>
        </w:rPr>
        <w:t xml:space="preserve">бюллетеней для голосования </w:t>
      </w:r>
      <w:r w:rsidRPr="00501C01">
        <w:rPr>
          <w:b w:val="0"/>
          <w:spacing w:val="0"/>
          <w:sz w:val="28"/>
        </w:rPr>
        <w:t xml:space="preserve">на выборах </w:t>
      </w:r>
      <w:r>
        <w:rPr>
          <w:b w:val="0"/>
          <w:spacing w:val="0"/>
          <w:sz w:val="28"/>
        </w:rPr>
        <w:t xml:space="preserve">Губернатора Ростовской области, </w:t>
      </w:r>
      <w:r w:rsidRPr="00501C01">
        <w:rPr>
          <w:b w:val="0"/>
          <w:spacing w:val="0"/>
          <w:sz w:val="28"/>
        </w:rPr>
        <w:t xml:space="preserve">депутатов </w:t>
      </w:r>
      <w:r>
        <w:rPr>
          <w:b w:val="0"/>
          <w:spacing w:val="0"/>
          <w:sz w:val="28"/>
        </w:rPr>
        <w:t>Донецкой</w:t>
      </w:r>
      <w:r w:rsidRPr="00501C01">
        <w:rPr>
          <w:b w:val="0"/>
          <w:spacing w:val="0"/>
          <w:sz w:val="28"/>
        </w:rPr>
        <w:t xml:space="preserve"> городской Думы </w:t>
      </w:r>
      <w:r>
        <w:rPr>
          <w:b w:val="0"/>
          <w:spacing w:val="0"/>
          <w:sz w:val="28"/>
        </w:rPr>
        <w:t>восьмого</w:t>
      </w:r>
      <w:r w:rsidRPr="00501C01">
        <w:rPr>
          <w:b w:val="0"/>
          <w:spacing w:val="0"/>
          <w:sz w:val="28"/>
        </w:rPr>
        <w:t xml:space="preserve"> созыва</w:t>
      </w:r>
      <w:r w:rsidR="00FA52A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графику</w:t>
      </w:r>
      <w:r w:rsidR="00FA52A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согласно приложению к настоящему постановлению.</w:t>
      </w:r>
    </w:p>
    <w:p w:rsidR="008D4E82" w:rsidRDefault="008D4E82" w:rsidP="008D4E82">
      <w:pPr>
        <w:ind w:firstLine="709"/>
        <w:jc w:val="both"/>
        <w:rPr>
          <w:szCs w:val="28"/>
        </w:rPr>
      </w:pPr>
      <w:r>
        <w:rPr>
          <w:szCs w:val="28"/>
        </w:rPr>
        <w:t>2. Направить настоящее постановление в участковые избирательные комиссии.</w:t>
      </w:r>
    </w:p>
    <w:p w:rsidR="008D4E82" w:rsidRPr="00D4172B" w:rsidRDefault="008D4E82" w:rsidP="008D4E82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D4172B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</w:t>
      </w:r>
      <w:r>
        <w:rPr>
          <w:b w:val="0"/>
          <w:spacing w:val="0"/>
          <w:sz w:val="28"/>
        </w:rPr>
        <w:t xml:space="preserve"> города Донецка Ростовской области</w:t>
      </w:r>
      <w:r w:rsidRPr="00D4172B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8D4E82" w:rsidRDefault="008D4E82" w:rsidP="008D4E82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D4172B">
        <w:rPr>
          <w:b w:val="0"/>
          <w:spacing w:val="0"/>
          <w:sz w:val="28"/>
        </w:rPr>
        <w:t xml:space="preserve">4. Контроль за выполнением настоящего постановления возложить на секретаря Территориальной избирательной комиссии </w:t>
      </w:r>
      <w:r>
        <w:rPr>
          <w:b w:val="0"/>
          <w:spacing w:val="0"/>
          <w:sz w:val="28"/>
        </w:rPr>
        <w:t xml:space="preserve">города Донецка </w:t>
      </w:r>
      <w:r w:rsidRPr="00D4172B">
        <w:rPr>
          <w:b w:val="0"/>
          <w:spacing w:val="0"/>
          <w:sz w:val="28"/>
        </w:rPr>
        <w:t xml:space="preserve">Ростовской области </w:t>
      </w:r>
      <w:r>
        <w:rPr>
          <w:b w:val="0"/>
          <w:spacing w:val="0"/>
          <w:sz w:val="28"/>
        </w:rPr>
        <w:t>В.В. Ярченко.</w:t>
      </w:r>
    </w:p>
    <w:p w:rsidR="004A1D33" w:rsidRPr="006366BB" w:rsidRDefault="004A1D33" w:rsidP="004A1D3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8A6A83">
        <w:rPr>
          <w:szCs w:val="28"/>
        </w:rPr>
        <w:t>О.М.Гуревнина</w:t>
      </w:r>
      <w:r w:rsidRPr="006366BB">
        <w:rPr>
          <w:szCs w:val="28"/>
        </w:rPr>
        <w:t xml:space="preserve"> </w:t>
      </w:r>
    </w:p>
    <w:p w:rsidR="004A1D33" w:rsidRPr="006366BB" w:rsidRDefault="004A1D33" w:rsidP="004A1D33">
      <w:pPr>
        <w:rPr>
          <w:szCs w:val="28"/>
        </w:rPr>
      </w:pPr>
    </w:p>
    <w:p w:rsidR="004A1D33" w:rsidRDefault="004A1D33" w:rsidP="004A1D3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8A6A83">
        <w:rPr>
          <w:szCs w:val="28"/>
        </w:rPr>
        <w:t>В.В.Ярченко</w:t>
      </w:r>
    </w:p>
    <w:p w:rsidR="004A1D33" w:rsidRDefault="004A1D33" w:rsidP="004A1D33">
      <w:pPr>
        <w:rPr>
          <w:szCs w:val="28"/>
        </w:rPr>
      </w:pPr>
    </w:p>
    <w:p w:rsidR="008D4E82" w:rsidRPr="00D5579D" w:rsidRDefault="00AC6072" w:rsidP="008D4E82">
      <w:pPr>
        <w:pStyle w:val="ConsPlusNonformat"/>
        <w:widowControl/>
        <w:ind w:left="4536" w:right="73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szCs w:val="28"/>
        </w:rPr>
        <w:t xml:space="preserve"> </w:t>
      </w:r>
      <w:r w:rsidR="008D4E82"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="008D4E82"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8D4E82" w:rsidRDefault="008D4E82" w:rsidP="008D4E82">
      <w:pPr>
        <w:ind w:left="4536" w:right="735"/>
        <w:jc w:val="center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</w:t>
      </w:r>
      <w:r>
        <w:rPr>
          <w:color w:val="000000"/>
          <w:sz w:val="24"/>
          <w:szCs w:val="24"/>
        </w:rPr>
        <w:t xml:space="preserve">города Донецка Ростовской области </w:t>
      </w:r>
      <w:r>
        <w:rPr>
          <w:color w:val="000000"/>
          <w:sz w:val="24"/>
          <w:szCs w:val="24"/>
        </w:rPr>
        <w:br/>
      </w:r>
      <w:r w:rsidRPr="008D4E82">
        <w:rPr>
          <w:color w:val="000000"/>
          <w:sz w:val="24"/>
          <w:szCs w:val="24"/>
        </w:rPr>
        <w:t>от 08.09.2025г. № 160-6</w:t>
      </w:r>
    </w:p>
    <w:p w:rsidR="008D4E82" w:rsidRDefault="008D4E82" w:rsidP="008D4E82">
      <w:pPr>
        <w:ind w:right="-6"/>
        <w:jc w:val="right"/>
        <w:rPr>
          <w:color w:val="000000"/>
          <w:sz w:val="24"/>
          <w:szCs w:val="24"/>
        </w:rPr>
      </w:pPr>
    </w:p>
    <w:p w:rsidR="008D4E82" w:rsidRPr="00F05793" w:rsidRDefault="008D4E82" w:rsidP="008D4E82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8D4E82" w:rsidRPr="00F05793" w:rsidRDefault="008D4E82" w:rsidP="008D4E82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</w:t>
      </w:r>
      <w:r>
        <w:rPr>
          <w:b/>
          <w:sz w:val="27"/>
          <w:szCs w:val="27"/>
        </w:rPr>
        <w:t xml:space="preserve">Губернатора Ростовской области, </w:t>
      </w:r>
      <w:r w:rsidRPr="00F05793">
        <w:rPr>
          <w:b/>
          <w:sz w:val="27"/>
          <w:szCs w:val="27"/>
        </w:rPr>
        <w:t xml:space="preserve">депутатов </w:t>
      </w:r>
      <w:r>
        <w:rPr>
          <w:b/>
        </w:rPr>
        <w:t xml:space="preserve">Донецкой </w:t>
      </w:r>
      <w:r w:rsidRPr="00F05793">
        <w:rPr>
          <w:b/>
        </w:rPr>
        <w:t xml:space="preserve">городской Думы </w:t>
      </w:r>
      <w:r>
        <w:rPr>
          <w:b/>
        </w:rPr>
        <w:t>восьмого</w:t>
      </w:r>
      <w:r w:rsidRPr="00F05793">
        <w:rPr>
          <w:b/>
        </w:rPr>
        <w:t xml:space="preserve"> созыва</w:t>
      </w:r>
    </w:p>
    <w:p w:rsidR="008D4E82" w:rsidRDefault="008D4E82" w:rsidP="008D4E82">
      <w:pPr>
        <w:spacing w:line="360" w:lineRule="auto"/>
        <w:jc w:val="center"/>
        <w:rPr>
          <w:b/>
        </w:rPr>
      </w:pPr>
    </w:p>
    <w:tbl>
      <w:tblPr>
        <w:tblStyle w:val="af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D4E82" w:rsidTr="00215877">
        <w:tc>
          <w:tcPr>
            <w:tcW w:w="2392" w:type="dxa"/>
            <w:vAlign w:val="center"/>
          </w:tcPr>
          <w:p w:rsidR="008D4E82" w:rsidRPr="00D109EA" w:rsidRDefault="008D4E82" w:rsidP="00215877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Члены ТИК</w:t>
            </w: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№ УИК</w:t>
            </w: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Кабинет</w:t>
            </w: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b/>
              </w:rPr>
            </w:pPr>
            <w:r w:rsidRPr="00D109EA">
              <w:rPr>
                <w:b/>
              </w:rPr>
              <w:t>10.09.2025</w:t>
            </w:r>
          </w:p>
          <w:p w:rsidR="008D4E82" w:rsidRPr="00D109EA" w:rsidRDefault="008D4E82" w:rsidP="00215877">
            <w:pPr>
              <w:jc w:val="center"/>
              <w:rPr>
                <w:b/>
                <w:sz w:val="27"/>
                <w:szCs w:val="27"/>
              </w:rPr>
            </w:pPr>
            <w:r w:rsidRPr="00D109EA">
              <w:rPr>
                <w:b/>
              </w:rPr>
              <w:t>время</w:t>
            </w:r>
          </w:p>
        </w:tc>
      </w:tr>
      <w:tr w:rsidR="008D4E82" w:rsidTr="00215877">
        <w:tc>
          <w:tcPr>
            <w:tcW w:w="2392" w:type="dxa"/>
            <w:vMerge w:val="restart"/>
            <w:vAlign w:val="center"/>
          </w:tcPr>
          <w:p w:rsidR="008D4E82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Гуревнина О.М.</w:t>
            </w:r>
          </w:p>
          <w:p w:rsidR="008D4E82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Ярченко В.В.</w:t>
            </w:r>
            <w:bookmarkStart w:id="0" w:name="_GoBack"/>
            <w:bookmarkEnd w:id="0"/>
          </w:p>
          <w:p w:rsidR="008D4E82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Городецкая Ю.В.</w:t>
            </w:r>
          </w:p>
          <w:p w:rsidR="008D4E82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Малышев И.Г.</w:t>
            </w:r>
            <w:r>
              <w:rPr>
                <w:sz w:val="27"/>
                <w:szCs w:val="27"/>
              </w:rPr>
              <w:br/>
              <w:t>Ермакова И.Н.</w:t>
            </w:r>
          </w:p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Матвеева С.Ф.</w:t>
            </w:r>
          </w:p>
          <w:p w:rsidR="008D4E82" w:rsidRPr="00D109EA" w:rsidRDefault="008D4E82" w:rsidP="00215877">
            <w:pPr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550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9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 12.00 до 12</w:t>
            </w:r>
            <w:r w:rsidRPr="00D109EA">
              <w:rPr>
                <w:sz w:val="27"/>
                <w:szCs w:val="27"/>
              </w:rPr>
              <w:t>.30</w:t>
            </w: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551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552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553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554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555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9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 12.30 до 13</w:t>
            </w:r>
            <w:r w:rsidRPr="00D109EA">
              <w:rPr>
                <w:sz w:val="27"/>
                <w:szCs w:val="27"/>
              </w:rPr>
              <w:t>.00</w:t>
            </w: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556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557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558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559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560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9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13.00 до 13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561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562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563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rPr>
          <w:trHeight w:val="173"/>
        </w:trPr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564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565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9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13</w:t>
            </w:r>
            <w:r w:rsidRPr="0028005A">
              <w:rPr>
                <w:sz w:val="27"/>
                <w:szCs w:val="27"/>
              </w:rPr>
              <w:t>.30 до 1</w:t>
            </w:r>
            <w:r>
              <w:rPr>
                <w:sz w:val="27"/>
                <w:szCs w:val="27"/>
              </w:rPr>
              <w:t>4</w:t>
            </w:r>
            <w:r w:rsidRPr="0028005A">
              <w:rPr>
                <w:sz w:val="27"/>
                <w:szCs w:val="27"/>
              </w:rPr>
              <w:t>.00</w:t>
            </w: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566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567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568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569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570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9</w:t>
            </w:r>
          </w:p>
        </w:tc>
        <w:tc>
          <w:tcPr>
            <w:tcW w:w="2393" w:type="dxa"/>
            <w:vMerge w:val="restart"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14.00</w:t>
            </w:r>
            <w:r w:rsidRPr="00D109EA">
              <w:rPr>
                <w:sz w:val="27"/>
                <w:szCs w:val="27"/>
              </w:rPr>
              <w:t xml:space="preserve"> до 1</w:t>
            </w:r>
            <w:r>
              <w:rPr>
                <w:sz w:val="27"/>
                <w:szCs w:val="27"/>
              </w:rPr>
              <w:t>4</w:t>
            </w:r>
            <w:r w:rsidRPr="00D109E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D109EA">
              <w:rPr>
                <w:sz w:val="27"/>
                <w:szCs w:val="27"/>
              </w:rPr>
              <w:t>0</w:t>
            </w: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571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Pr="00D109EA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572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rPr>
          <w:trHeight w:val="213"/>
        </w:trPr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573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  <w:tr w:rsidR="008D4E82" w:rsidTr="00215877">
        <w:trPr>
          <w:trHeight w:val="213"/>
        </w:trPr>
        <w:tc>
          <w:tcPr>
            <w:tcW w:w="2392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8D4E82" w:rsidRDefault="008D4E82" w:rsidP="00215877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574</w:t>
            </w: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8D4E82" w:rsidRPr="00D109EA" w:rsidRDefault="008D4E82" w:rsidP="00215877">
            <w:pPr>
              <w:jc w:val="center"/>
              <w:rPr>
                <w:sz w:val="27"/>
                <w:szCs w:val="27"/>
              </w:rPr>
            </w:pPr>
          </w:p>
        </w:tc>
      </w:tr>
    </w:tbl>
    <w:p w:rsidR="008D4E82" w:rsidRDefault="008D4E82" w:rsidP="008D4E82">
      <w:pPr>
        <w:spacing w:line="360" w:lineRule="auto"/>
        <w:rPr>
          <w:b/>
        </w:rPr>
      </w:pPr>
    </w:p>
    <w:p w:rsidR="008D4E82" w:rsidRDefault="008D4E82" w:rsidP="008D4E82">
      <w:pPr>
        <w:suppressAutoHyphens/>
        <w:spacing w:after="60" w:line="360" w:lineRule="auto"/>
      </w:pPr>
    </w:p>
    <w:p w:rsidR="001D0DC7" w:rsidRDefault="001D0DC7" w:rsidP="003C1B1D">
      <w:pPr>
        <w:pStyle w:val="ae"/>
        <w:spacing w:line="360" w:lineRule="auto"/>
        <w:jc w:val="both"/>
      </w:pPr>
    </w:p>
    <w:sectPr w:rsidR="001D0DC7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FA1" w:rsidRDefault="00C96FA1" w:rsidP="00F92C75">
      <w:r>
        <w:separator/>
      </w:r>
    </w:p>
  </w:endnote>
  <w:endnote w:type="continuationSeparator" w:id="1">
    <w:p w:rsidR="00C96FA1" w:rsidRDefault="00C96FA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FA1" w:rsidRDefault="00C96FA1" w:rsidP="00F92C75">
      <w:r>
        <w:separator/>
      </w:r>
    </w:p>
  </w:footnote>
  <w:footnote w:type="continuationSeparator" w:id="1">
    <w:p w:rsidR="00C96FA1" w:rsidRDefault="00C96FA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901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901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52A9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FA00094"/>
    <w:multiLevelType w:val="hybridMultilevel"/>
    <w:tmpl w:val="27C634E2"/>
    <w:lvl w:ilvl="0" w:tplc="FC421E2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4097F"/>
    <w:rsid w:val="00067F06"/>
    <w:rsid w:val="0007439E"/>
    <w:rsid w:val="00075CAE"/>
    <w:rsid w:val="000839BC"/>
    <w:rsid w:val="000C747F"/>
    <w:rsid w:val="000E2B24"/>
    <w:rsid w:val="000F1CB5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497C"/>
    <w:rsid w:val="001A5CE1"/>
    <w:rsid w:val="001C58DB"/>
    <w:rsid w:val="001D0DC7"/>
    <w:rsid w:val="001D2E16"/>
    <w:rsid w:val="001D6FB9"/>
    <w:rsid w:val="001E5643"/>
    <w:rsid w:val="001E71D6"/>
    <w:rsid w:val="001E7609"/>
    <w:rsid w:val="001F40AF"/>
    <w:rsid w:val="0021659E"/>
    <w:rsid w:val="0024693E"/>
    <w:rsid w:val="00246FFA"/>
    <w:rsid w:val="002507EC"/>
    <w:rsid w:val="00260B47"/>
    <w:rsid w:val="00262812"/>
    <w:rsid w:val="00265131"/>
    <w:rsid w:val="002749FC"/>
    <w:rsid w:val="00280A2B"/>
    <w:rsid w:val="00283042"/>
    <w:rsid w:val="00285FD1"/>
    <w:rsid w:val="002A649B"/>
    <w:rsid w:val="002D0A63"/>
    <w:rsid w:val="002D2BDD"/>
    <w:rsid w:val="00302D77"/>
    <w:rsid w:val="00336F8A"/>
    <w:rsid w:val="00346E80"/>
    <w:rsid w:val="00393A8D"/>
    <w:rsid w:val="003A34E6"/>
    <w:rsid w:val="003A4853"/>
    <w:rsid w:val="003C1B1D"/>
    <w:rsid w:val="003C4091"/>
    <w:rsid w:val="003C47E1"/>
    <w:rsid w:val="003D2FAC"/>
    <w:rsid w:val="003E6162"/>
    <w:rsid w:val="003E7DC6"/>
    <w:rsid w:val="003F448B"/>
    <w:rsid w:val="003F4EAF"/>
    <w:rsid w:val="003F78FB"/>
    <w:rsid w:val="00412BE5"/>
    <w:rsid w:val="00415AF2"/>
    <w:rsid w:val="00425CC2"/>
    <w:rsid w:val="00432FF6"/>
    <w:rsid w:val="004456D6"/>
    <w:rsid w:val="00452B16"/>
    <w:rsid w:val="004664FD"/>
    <w:rsid w:val="004672CF"/>
    <w:rsid w:val="00471A89"/>
    <w:rsid w:val="00473568"/>
    <w:rsid w:val="0048483C"/>
    <w:rsid w:val="004A1D33"/>
    <w:rsid w:val="004A7C0E"/>
    <w:rsid w:val="004C686E"/>
    <w:rsid w:val="004E71EC"/>
    <w:rsid w:val="004F1A22"/>
    <w:rsid w:val="00530BE5"/>
    <w:rsid w:val="005563B5"/>
    <w:rsid w:val="00560277"/>
    <w:rsid w:val="00560BAC"/>
    <w:rsid w:val="005611F1"/>
    <w:rsid w:val="00594FE9"/>
    <w:rsid w:val="0059590A"/>
    <w:rsid w:val="005A7A20"/>
    <w:rsid w:val="005B136B"/>
    <w:rsid w:val="005D5BBA"/>
    <w:rsid w:val="005F17D1"/>
    <w:rsid w:val="005F18F9"/>
    <w:rsid w:val="00603D4D"/>
    <w:rsid w:val="006352AD"/>
    <w:rsid w:val="00653FD4"/>
    <w:rsid w:val="00654586"/>
    <w:rsid w:val="00654A98"/>
    <w:rsid w:val="00654F6A"/>
    <w:rsid w:val="00657784"/>
    <w:rsid w:val="006677E5"/>
    <w:rsid w:val="00673D0A"/>
    <w:rsid w:val="0068266C"/>
    <w:rsid w:val="00693009"/>
    <w:rsid w:val="006B5952"/>
    <w:rsid w:val="006C0D39"/>
    <w:rsid w:val="006E0EAC"/>
    <w:rsid w:val="006F1A59"/>
    <w:rsid w:val="00705F9B"/>
    <w:rsid w:val="00715CF1"/>
    <w:rsid w:val="007223F9"/>
    <w:rsid w:val="00724D73"/>
    <w:rsid w:val="00732CCE"/>
    <w:rsid w:val="00741478"/>
    <w:rsid w:val="007532BA"/>
    <w:rsid w:val="0075686F"/>
    <w:rsid w:val="00771FD8"/>
    <w:rsid w:val="00774A86"/>
    <w:rsid w:val="00777D8C"/>
    <w:rsid w:val="007811DB"/>
    <w:rsid w:val="007946B1"/>
    <w:rsid w:val="007B0722"/>
    <w:rsid w:val="007D5011"/>
    <w:rsid w:val="007E2B08"/>
    <w:rsid w:val="007E4C62"/>
    <w:rsid w:val="007E4E51"/>
    <w:rsid w:val="007E6832"/>
    <w:rsid w:val="007F785A"/>
    <w:rsid w:val="0080661C"/>
    <w:rsid w:val="00807AA3"/>
    <w:rsid w:val="008264DB"/>
    <w:rsid w:val="00837672"/>
    <w:rsid w:val="00840D9C"/>
    <w:rsid w:val="0085210D"/>
    <w:rsid w:val="008543A5"/>
    <w:rsid w:val="008565FD"/>
    <w:rsid w:val="0085795D"/>
    <w:rsid w:val="00864252"/>
    <w:rsid w:val="008A6A83"/>
    <w:rsid w:val="008B175C"/>
    <w:rsid w:val="008B31EB"/>
    <w:rsid w:val="008C2180"/>
    <w:rsid w:val="008D4E82"/>
    <w:rsid w:val="009237C8"/>
    <w:rsid w:val="00924BC6"/>
    <w:rsid w:val="009265AD"/>
    <w:rsid w:val="00927506"/>
    <w:rsid w:val="00931D86"/>
    <w:rsid w:val="00945879"/>
    <w:rsid w:val="00954FE9"/>
    <w:rsid w:val="009623D2"/>
    <w:rsid w:val="009B0BA9"/>
    <w:rsid w:val="009B2583"/>
    <w:rsid w:val="009C1BB7"/>
    <w:rsid w:val="009C1D35"/>
    <w:rsid w:val="00A0454D"/>
    <w:rsid w:val="00A04AEC"/>
    <w:rsid w:val="00A04BC4"/>
    <w:rsid w:val="00A20472"/>
    <w:rsid w:val="00A24E18"/>
    <w:rsid w:val="00A312E5"/>
    <w:rsid w:val="00A34ED6"/>
    <w:rsid w:val="00A4158E"/>
    <w:rsid w:val="00A45BFC"/>
    <w:rsid w:val="00A6383A"/>
    <w:rsid w:val="00A65659"/>
    <w:rsid w:val="00A70464"/>
    <w:rsid w:val="00A76B22"/>
    <w:rsid w:val="00A85C8F"/>
    <w:rsid w:val="00AA2AD9"/>
    <w:rsid w:val="00AB22AA"/>
    <w:rsid w:val="00AC6072"/>
    <w:rsid w:val="00AD0932"/>
    <w:rsid w:val="00AD2A11"/>
    <w:rsid w:val="00AE0413"/>
    <w:rsid w:val="00B313E7"/>
    <w:rsid w:val="00B33A17"/>
    <w:rsid w:val="00B33B11"/>
    <w:rsid w:val="00B507E3"/>
    <w:rsid w:val="00B67F82"/>
    <w:rsid w:val="00B77230"/>
    <w:rsid w:val="00B82A8D"/>
    <w:rsid w:val="00B83A84"/>
    <w:rsid w:val="00B9268C"/>
    <w:rsid w:val="00BA452F"/>
    <w:rsid w:val="00BC4587"/>
    <w:rsid w:val="00BC51D1"/>
    <w:rsid w:val="00BE6D88"/>
    <w:rsid w:val="00C20165"/>
    <w:rsid w:val="00C319A9"/>
    <w:rsid w:val="00C359DB"/>
    <w:rsid w:val="00C43A80"/>
    <w:rsid w:val="00C545C2"/>
    <w:rsid w:val="00C62BD5"/>
    <w:rsid w:val="00C77953"/>
    <w:rsid w:val="00C96FA1"/>
    <w:rsid w:val="00CA1069"/>
    <w:rsid w:val="00CB7216"/>
    <w:rsid w:val="00CD7F89"/>
    <w:rsid w:val="00CE1D6A"/>
    <w:rsid w:val="00CF2AC7"/>
    <w:rsid w:val="00D00F50"/>
    <w:rsid w:val="00D13789"/>
    <w:rsid w:val="00D57220"/>
    <w:rsid w:val="00D63F26"/>
    <w:rsid w:val="00D648E9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5D1A"/>
    <w:rsid w:val="00EE68FA"/>
    <w:rsid w:val="00F04DA0"/>
    <w:rsid w:val="00F250A5"/>
    <w:rsid w:val="00F2703F"/>
    <w:rsid w:val="00F504A4"/>
    <w:rsid w:val="00F60621"/>
    <w:rsid w:val="00F726AB"/>
    <w:rsid w:val="00F832D5"/>
    <w:rsid w:val="00F86BA7"/>
    <w:rsid w:val="00F87C0E"/>
    <w:rsid w:val="00F901CE"/>
    <w:rsid w:val="00F92C75"/>
    <w:rsid w:val="00FA1EF1"/>
    <w:rsid w:val="00FA5078"/>
    <w:rsid w:val="00FA52A9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E5D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D648E9"/>
    <w:rPr>
      <w:rFonts w:ascii="Tahoma" w:hAnsi="Tahoma" w:cs="Tahoma" w:hint="default"/>
      <w:b/>
      <w:bCs/>
      <w:sz w:val="18"/>
      <w:szCs w:val="18"/>
    </w:rPr>
  </w:style>
  <w:style w:type="paragraph" w:styleId="af0">
    <w:name w:val="Normal (Web)"/>
    <w:basedOn w:val="a"/>
    <w:uiPriority w:val="99"/>
    <w:unhideWhenUsed/>
    <w:rsid w:val="00D648E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rsid w:val="00D648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1">
    <w:name w:val="Table Grid"/>
    <w:basedOn w:val="a1"/>
    <w:uiPriority w:val="59"/>
    <w:rsid w:val="001D0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E5D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B8-85F6-4585-810A-2E87A76E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ТИК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2025-09-09T15:08:00Z</cp:lastPrinted>
  <dcterms:created xsi:type="dcterms:W3CDTF">2025-09-08T10:55:00Z</dcterms:created>
  <dcterms:modified xsi:type="dcterms:W3CDTF">2025-09-09T15:08:00Z</dcterms:modified>
</cp:coreProperties>
</file>