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71854125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BF4089" w:rsidP="00881FE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</w:t>
            </w:r>
            <w:r w:rsidR="00881FE5">
              <w:rPr>
                <w:sz w:val="28"/>
                <w:szCs w:val="28"/>
              </w:rPr>
              <w:t>марта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881FE5">
              <w:rPr>
                <w:sz w:val="28"/>
                <w:szCs w:val="28"/>
              </w:rPr>
              <w:t>4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46430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F4089">
              <w:rPr>
                <w:sz w:val="28"/>
                <w:szCs w:val="28"/>
              </w:rPr>
              <w:t>104-</w:t>
            </w:r>
            <w:r w:rsidR="00464306">
              <w:rPr>
                <w:sz w:val="28"/>
                <w:szCs w:val="28"/>
              </w:rPr>
              <w:t>3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3E0EA4" w:rsidRDefault="003E0EA4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3E0EA4">
        <w:rPr>
          <w:b/>
          <w:sz w:val="28"/>
          <w:szCs w:val="28"/>
        </w:rPr>
        <w:t xml:space="preserve">О распределении специальных знаков (марок) для избирательных бюллетеней для голосования на выборах </w:t>
      </w:r>
      <w:bookmarkStart w:id="0" w:name="_GoBack"/>
      <w:bookmarkEnd w:id="0"/>
      <w:r w:rsidRPr="003E0EA4">
        <w:rPr>
          <w:b/>
          <w:sz w:val="28"/>
          <w:szCs w:val="28"/>
        </w:rPr>
        <w:t>Президента Российской Федерации</w:t>
      </w:r>
      <w:r w:rsidR="002D5CAB" w:rsidRPr="003E0EA4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3E0EA4" w:rsidRPr="00274187" w:rsidRDefault="003E0EA4" w:rsidP="003E0EA4">
      <w:pPr>
        <w:ind w:firstLine="540"/>
        <w:jc w:val="both"/>
        <w:rPr>
          <w:sz w:val="27"/>
          <w:szCs w:val="27"/>
        </w:rPr>
      </w:pPr>
      <w:r w:rsidRPr="00274187">
        <w:rPr>
          <w:sz w:val="27"/>
          <w:szCs w:val="27"/>
        </w:rPr>
        <w:t>В соответствии со статьей 21</w:t>
      </w:r>
      <w:r>
        <w:rPr>
          <w:sz w:val="27"/>
          <w:szCs w:val="27"/>
        </w:rPr>
        <w:t xml:space="preserve"> </w:t>
      </w:r>
      <w:r w:rsidRPr="00274187">
        <w:rPr>
          <w:sz w:val="27"/>
          <w:szCs w:val="27"/>
        </w:rPr>
        <w:t>Федерального закона от 10.01.2003 № 19-ФЗ «О выборах Президента Росси</w:t>
      </w:r>
      <w:r>
        <w:rPr>
          <w:sz w:val="27"/>
          <w:szCs w:val="27"/>
        </w:rPr>
        <w:t>йской Федерации», постановлением</w:t>
      </w:r>
      <w:r w:rsidRPr="00274187">
        <w:rPr>
          <w:sz w:val="27"/>
          <w:szCs w:val="27"/>
        </w:rPr>
        <w:t xml:space="preserve"> Избирательной комиссии Ростовской области от </w:t>
      </w:r>
      <w:r>
        <w:rPr>
          <w:sz w:val="27"/>
          <w:szCs w:val="27"/>
        </w:rPr>
        <w:t>28.12.2023</w:t>
      </w:r>
      <w:r w:rsidRPr="00274187">
        <w:rPr>
          <w:sz w:val="27"/>
          <w:szCs w:val="27"/>
        </w:rPr>
        <w:t xml:space="preserve"> № </w:t>
      </w:r>
      <w:r>
        <w:rPr>
          <w:sz w:val="27"/>
          <w:szCs w:val="27"/>
        </w:rPr>
        <w:t>61-3</w:t>
      </w:r>
      <w:r w:rsidRPr="00274187">
        <w:rPr>
          <w:sz w:val="27"/>
          <w:szCs w:val="27"/>
        </w:rPr>
        <w:t xml:space="preserve"> «О распределении </w:t>
      </w:r>
      <w:r>
        <w:rPr>
          <w:sz w:val="27"/>
          <w:szCs w:val="27"/>
        </w:rPr>
        <w:t xml:space="preserve">специальных знаков (марок) для </w:t>
      </w:r>
      <w:r w:rsidRPr="00274187">
        <w:rPr>
          <w:sz w:val="27"/>
          <w:szCs w:val="27"/>
        </w:rPr>
        <w:t>избирательных бюллетеней для голосования на выборах Президента Российской Федерации»</w:t>
      </w:r>
      <w:r>
        <w:rPr>
          <w:sz w:val="27"/>
          <w:szCs w:val="27"/>
        </w:rPr>
        <w:t>, передаваемых в участковые избирательные комиссии</w:t>
      </w:r>
      <w:r w:rsidRPr="006679B4">
        <w:rPr>
          <w:sz w:val="27"/>
          <w:szCs w:val="27"/>
        </w:rPr>
        <w:t>»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881FE5" w:rsidRPr="003C36B2" w:rsidRDefault="003E0EA4" w:rsidP="00881FE5">
      <w:pPr>
        <w:tabs>
          <w:tab w:val="left" w:pos="9355"/>
        </w:tabs>
        <w:spacing w:line="276" w:lineRule="auto"/>
        <w:ind w:right="-5" w:firstLine="851"/>
        <w:jc w:val="both"/>
        <w:rPr>
          <w:sz w:val="28"/>
          <w:szCs w:val="28"/>
        </w:rPr>
      </w:pPr>
      <w:r w:rsidRPr="00E454AA">
        <w:rPr>
          <w:sz w:val="28"/>
          <w:szCs w:val="28"/>
        </w:rPr>
        <w:t>1. Распределить и передать в участковые избирательные комиссии по акту следующее количество специальных знаков (марок) для избирательных бюллетеней для голосования на выборах Президента Российской Федерации:</w:t>
      </w:r>
    </w:p>
    <w:tbl>
      <w:tblPr>
        <w:tblW w:w="0" w:type="auto"/>
        <w:jc w:val="center"/>
        <w:tblInd w:w="-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267"/>
        <w:gridCol w:w="3970"/>
      </w:tblGrid>
      <w:tr w:rsidR="00BF4089" w:rsidRPr="003C36B2" w:rsidTr="00BF4089">
        <w:trPr>
          <w:trHeight w:val="1056"/>
          <w:jc w:val="center"/>
        </w:trPr>
        <w:tc>
          <w:tcPr>
            <w:tcW w:w="2268" w:type="dxa"/>
            <w:vAlign w:val="center"/>
          </w:tcPr>
          <w:p w:rsidR="00BF4089" w:rsidRPr="003C36B2" w:rsidRDefault="00BF4089" w:rsidP="000066B2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3C36B2">
              <w:rPr>
                <w:rFonts w:eastAsia="Calibri"/>
                <w:b/>
                <w:sz w:val="28"/>
                <w:szCs w:val="28"/>
                <w:lang w:eastAsia="en-US"/>
              </w:rPr>
              <w:t>Номер избирательного участка</w:t>
            </w:r>
          </w:p>
        </w:tc>
        <w:tc>
          <w:tcPr>
            <w:tcW w:w="2267" w:type="dxa"/>
            <w:vAlign w:val="center"/>
          </w:tcPr>
          <w:p w:rsidR="00BF4089" w:rsidRPr="003C36B2" w:rsidRDefault="00BF4089" w:rsidP="000066B2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3C36B2">
              <w:rPr>
                <w:rFonts w:eastAsia="Calibri"/>
                <w:b/>
                <w:sz w:val="28"/>
                <w:szCs w:val="28"/>
                <w:lang w:eastAsia="en-US"/>
              </w:rPr>
              <w:t>Число избирателей</w:t>
            </w:r>
          </w:p>
        </w:tc>
        <w:tc>
          <w:tcPr>
            <w:tcW w:w="3970" w:type="dxa"/>
            <w:vAlign w:val="center"/>
          </w:tcPr>
          <w:p w:rsidR="00BF4089" w:rsidRPr="003C36B2" w:rsidRDefault="00BF4089" w:rsidP="000066B2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3C36B2">
              <w:rPr>
                <w:rFonts w:eastAsia="Calibri"/>
                <w:b/>
                <w:sz w:val="28"/>
                <w:szCs w:val="28"/>
                <w:lang w:eastAsia="en-US"/>
              </w:rPr>
              <w:t xml:space="preserve">Количество передаваемых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специальных знаков (марок) для избирательных бюллетеней</w:t>
            </w:r>
          </w:p>
          <w:p w:rsidR="00BF4089" w:rsidRPr="003C36B2" w:rsidRDefault="00BF4089" w:rsidP="000066B2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BF4089" w:rsidRPr="003C36B2" w:rsidTr="00BF4089">
        <w:trPr>
          <w:trHeight w:val="350"/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550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1106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551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1749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552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748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553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1809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554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555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1943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556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557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1099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558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1580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559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1717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560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1884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561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1570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562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1646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563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1443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564</w:t>
            </w:r>
          </w:p>
        </w:tc>
        <w:tc>
          <w:tcPr>
            <w:tcW w:w="2267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1648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565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1823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566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1857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567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1477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568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760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569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570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1545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571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1583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572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1620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573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663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</w:tr>
      <w:tr w:rsidR="00BF4089" w:rsidRPr="003C36B2" w:rsidTr="00BF4089">
        <w:trPr>
          <w:jc w:val="center"/>
        </w:trPr>
        <w:tc>
          <w:tcPr>
            <w:tcW w:w="2268" w:type="dxa"/>
          </w:tcPr>
          <w:p w:rsidR="00BF4089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574</w:t>
            </w:r>
          </w:p>
        </w:tc>
        <w:tc>
          <w:tcPr>
            <w:tcW w:w="2267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1005</w:t>
            </w:r>
          </w:p>
        </w:tc>
        <w:tc>
          <w:tcPr>
            <w:tcW w:w="3970" w:type="dxa"/>
          </w:tcPr>
          <w:p w:rsidR="00BF4089" w:rsidRDefault="00BF4089" w:rsidP="00BF40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</w:tr>
      <w:tr w:rsidR="00BF4089" w:rsidRPr="003C36B2" w:rsidTr="00BF4089">
        <w:trPr>
          <w:trHeight w:val="329"/>
          <w:jc w:val="center"/>
        </w:trPr>
        <w:tc>
          <w:tcPr>
            <w:tcW w:w="2268" w:type="dxa"/>
          </w:tcPr>
          <w:p w:rsidR="00BF4089" w:rsidRPr="003C36B2" w:rsidRDefault="00BF4089" w:rsidP="000066B2">
            <w:pPr>
              <w:tabs>
                <w:tab w:val="left" w:pos="993"/>
              </w:tabs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3C36B2">
              <w:rPr>
                <w:rFonts w:eastAsia="Calibri"/>
                <w:b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2267" w:type="dxa"/>
          </w:tcPr>
          <w:p w:rsidR="00BF4089" w:rsidRPr="003C36B2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35675</w:t>
            </w:r>
          </w:p>
        </w:tc>
        <w:tc>
          <w:tcPr>
            <w:tcW w:w="3970" w:type="dxa"/>
          </w:tcPr>
          <w:p w:rsidR="00BF4089" w:rsidRPr="00F91B8C" w:rsidRDefault="00BF4089" w:rsidP="00BF4089">
            <w:pPr>
              <w:tabs>
                <w:tab w:val="left" w:pos="993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31990</w:t>
            </w:r>
          </w:p>
        </w:tc>
      </w:tr>
    </w:tbl>
    <w:p w:rsidR="00881FE5" w:rsidRPr="003C36B2" w:rsidRDefault="00881FE5" w:rsidP="00881FE5">
      <w:pPr>
        <w:tabs>
          <w:tab w:val="left" w:pos="9355"/>
        </w:tabs>
        <w:spacing w:line="276" w:lineRule="auto"/>
        <w:ind w:right="-5" w:firstLine="851"/>
        <w:jc w:val="both"/>
        <w:rPr>
          <w:sz w:val="28"/>
          <w:szCs w:val="28"/>
        </w:rPr>
      </w:pPr>
    </w:p>
    <w:p w:rsidR="008403BC" w:rsidRPr="00955CA0" w:rsidRDefault="00FA774C" w:rsidP="008403BC">
      <w:pPr>
        <w:spacing w:line="276" w:lineRule="auto"/>
        <w:ind w:right="-113" w:firstLine="51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403BC">
        <w:rPr>
          <w:sz w:val="28"/>
          <w:szCs w:val="28"/>
        </w:rPr>
        <w:t>3</w:t>
      </w:r>
      <w:r w:rsidR="008403BC" w:rsidRPr="00955CA0">
        <w:rPr>
          <w:sz w:val="28"/>
          <w:szCs w:val="28"/>
        </w:rPr>
        <w:t>. Контроль за исполнением настоящего постановления возложить на</w:t>
      </w:r>
      <w:r w:rsidR="008403BC">
        <w:rPr>
          <w:sz w:val="28"/>
          <w:szCs w:val="28"/>
        </w:rPr>
        <w:t xml:space="preserve"> секретаря комиссии Д.С.Кочеткову</w:t>
      </w:r>
      <w:r w:rsidR="008403BC" w:rsidRPr="00955CA0">
        <w:rPr>
          <w:sz w:val="28"/>
          <w:szCs w:val="28"/>
        </w:rPr>
        <w:t xml:space="preserve">.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1A9" w:rsidRDefault="00AD01A9" w:rsidP="0070721C">
      <w:r>
        <w:separator/>
      </w:r>
    </w:p>
  </w:endnote>
  <w:endnote w:type="continuationSeparator" w:id="1">
    <w:p w:rsidR="00AD01A9" w:rsidRDefault="00AD01A9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1A9" w:rsidRDefault="00AD01A9" w:rsidP="0070721C">
      <w:r>
        <w:separator/>
      </w:r>
    </w:p>
  </w:footnote>
  <w:footnote w:type="continuationSeparator" w:id="1">
    <w:p w:rsidR="00AD01A9" w:rsidRDefault="00AD01A9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60A46"/>
    <w:multiLevelType w:val="hybridMultilevel"/>
    <w:tmpl w:val="1438E6F8"/>
    <w:lvl w:ilvl="0" w:tplc="B78AA45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12D2"/>
    <w:rsid w:val="00054601"/>
    <w:rsid w:val="00082281"/>
    <w:rsid w:val="00090A9B"/>
    <w:rsid w:val="000A034E"/>
    <w:rsid w:val="000A4AFD"/>
    <w:rsid w:val="000B141A"/>
    <w:rsid w:val="000B5F04"/>
    <w:rsid w:val="000C6AA8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37C43"/>
    <w:rsid w:val="001401E9"/>
    <w:rsid w:val="00150920"/>
    <w:rsid w:val="00164CEE"/>
    <w:rsid w:val="001A6D4B"/>
    <w:rsid w:val="001A76FE"/>
    <w:rsid w:val="001C288E"/>
    <w:rsid w:val="001C54E1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414B9"/>
    <w:rsid w:val="003664AA"/>
    <w:rsid w:val="003822AD"/>
    <w:rsid w:val="003976A9"/>
    <w:rsid w:val="003B280A"/>
    <w:rsid w:val="003D478D"/>
    <w:rsid w:val="003E0EA4"/>
    <w:rsid w:val="003E4BFD"/>
    <w:rsid w:val="003E7077"/>
    <w:rsid w:val="003F0A46"/>
    <w:rsid w:val="003F2DFD"/>
    <w:rsid w:val="003F3748"/>
    <w:rsid w:val="0040374B"/>
    <w:rsid w:val="00450D3E"/>
    <w:rsid w:val="00464306"/>
    <w:rsid w:val="00465042"/>
    <w:rsid w:val="004C5898"/>
    <w:rsid w:val="004E352C"/>
    <w:rsid w:val="004F0E4F"/>
    <w:rsid w:val="004F5AB7"/>
    <w:rsid w:val="00517615"/>
    <w:rsid w:val="00534231"/>
    <w:rsid w:val="00537099"/>
    <w:rsid w:val="00542451"/>
    <w:rsid w:val="00546A81"/>
    <w:rsid w:val="00564157"/>
    <w:rsid w:val="005659CE"/>
    <w:rsid w:val="00580E23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C0F88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B20"/>
    <w:rsid w:val="007F6830"/>
    <w:rsid w:val="00831321"/>
    <w:rsid w:val="008403BC"/>
    <w:rsid w:val="00881768"/>
    <w:rsid w:val="00881FE5"/>
    <w:rsid w:val="0088232E"/>
    <w:rsid w:val="00883B30"/>
    <w:rsid w:val="00891322"/>
    <w:rsid w:val="00892DFA"/>
    <w:rsid w:val="008B2222"/>
    <w:rsid w:val="008C3E16"/>
    <w:rsid w:val="008C4592"/>
    <w:rsid w:val="008D2019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B0033"/>
    <w:rsid w:val="009D79AD"/>
    <w:rsid w:val="009E3CF6"/>
    <w:rsid w:val="009F46F4"/>
    <w:rsid w:val="009F60AA"/>
    <w:rsid w:val="00A02BD4"/>
    <w:rsid w:val="00A36767"/>
    <w:rsid w:val="00A375DF"/>
    <w:rsid w:val="00A37D38"/>
    <w:rsid w:val="00A47AE5"/>
    <w:rsid w:val="00A7396F"/>
    <w:rsid w:val="00A95DF2"/>
    <w:rsid w:val="00AB799A"/>
    <w:rsid w:val="00AD01A9"/>
    <w:rsid w:val="00AD365D"/>
    <w:rsid w:val="00AD69D2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B78B0"/>
    <w:rsid w:val="00BC28A5"/>
    <w:rsid w:val="00BC73BF"/>
    <w:rsid w:val="00BD0F72"/>
    <w:rsid w:val="00BE5C21"/>
    <w:rsid w:val="00BF4089"/>
    <w:rsid w:val="00BF7ACF"/>
    <w:rsid w:val="00BF7ECE"/>
    <w:rsid w:val="00C10DC6"/>
    <w:rsid w:val="00C12EF1"/>
    <w:rsid w:val="00C12FAD"/>
    <w:rsid w:val="00C52C00"/>
    <w:rsid w:val="00C60629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C2413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85A7B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2024-03-13T13:51:00Z</cp:lastPrinted>
  <dcterms:created xsi:type="dcterms:W3CDTF">2024-03-13T13:45:00Z</dcterms:created>
  <dcterms:modified xsi:type="dcterms:W3CDTF">2024-03-13T13:56:00Z</dcterms:modified>
</cp:coreProperties>
</file>